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B4B" w:rsidRPr="00550B4B" w:rsidRDefault="00550B4B" w:rsidP="00550B4B">
      <w:pPr>
        <w:pStyle w:val="a3"/>
        <w:shd w:val="clear" w:color="auto" w:fill="F5F5F5"/>
        <w:spacing w:before="0" w:beforeAutospacing="0" w:after="0" w:afterAutospacing="0"/>
        <w:jc w:val="center"/>
        <w:rPr>
          <w:rFonts w:ascii="Arial" w:hAnsi="Arial" w:cs="Arial"/>
          <w:sz w:val="21"/>
          <w:szCs w:val="21"/>
        </w:rPr>
      </w:pPr>
      <w:r w:rsidRPr="00550B4B">
        <w:rPr>
          <w:sz w:val="40"/>
          <w:szCs w:val="40"/>
        </w:rPr>
        <w:t>Картотека дидактических игр по экологическому воспитанию.</w:t>
      </w:r>
    </w:p>
    <w:p w:rsidR="00550B4B" w:rsidRPr="00550B4B" w:rsidRDefault="00550B4B" w:rsidP="00550B4B">
      <w:pPr>
        <w:pStyle w:val="a3"/>
        <w:shd w:val="clear" w:color="auto" w:fill="F5F5F5"/>
        <w:spacing w:before="0" w:beforeAutospacing="0" w:after="0" w:afterAutospacing="0"/>
        <w:jc w:val="center"/>
        <w:rPr>
          <w:rFonts w:ascii="Arial" w:hAnsi="Arial" w:cs="Arial"/>
          <w:sz w:val="21"/>
          <w:szCs w:val="21"/>
        </w:rPr>
      </w:pPr>
      <w:r w:rsidRPr="00550B4B">
        <w:rPr>
          <w:sz w:val="40"/>
          <w:szCs w:val="40"/>
        </w:rPr>
        <w:t>Средняя группа</w:t>
      </w:r>
    </w:p>
    <w:p w:rsidR="00550B4B" w:rsidRPr="00550B4B" w:rsidRDefault="00550B4B" w:rsidP="00550B4B">
      <w:pPr>
        <w:pStyle w:val="a3"/>
        <w:shd w:val="clear" w:color="auto" w:fill="F5F5F5"/>
        <w:spacing w:before="0" w:beforeAutospacing="0" w:after="0" w:afterAutospacing="0"/>
        <w:jc w:val="center"/>
        <w:rPr>
          <w:rFonts w:ascii="Arial" w:hAnsi="Arial" w:cs="Arial"/>
          <w:sz w:val="21"/>
          <w:szCs w:val="21"/>
        </w:rPr>
      </w:pPr>
      <w:r w:rsidRPr="00550B4B">
        <w:rPr>
          <w:rFonts w:ascii="Arial" w:hAnsi="Arial" w:cs="Arial"/>
          <w:sz w:val="21"/>
          <w:szCs w:val="21"/>
        </w:rPr>
        <w:br/>
      </w:r>
    </w:p>
    <w:p w:rsidR="00550B4B" w:rsidRPr="00550B4B" w:rsidRDefault="00550B4B" w:rsidP="00550B4B">
      <w:pPr>
        <w:pStyle w:val="a3"/>
        <w:shd w:val="clear" w:color="auto" w:fill="F5F5F5"/>
        <w:spacing w:before="0" w:beforeAutospacing="0" w:after="0" w:afterAutospacing="0"/>
        <w:rPr>
          <w:rFonts w:ascii="Arial" w:hAnsi="Arial" w:cs="Arial"/>
          <w:sz w:val="21"/>
          <w:szCs w:val="21"/>
        </w:rPr>
      </w:pPr>
      <w:r w:rsidRPr="00550B4B">
        <w:rPr>
          <w:rFonts w:ascii="Arial" w:hAnsi="Arial" w:cs="Arial"/>
          <w:noProof/>
          <w:sz w:val="21"/>
          <w:szCs w:val="21"/>
        </w:rPr>
        <w:drawing>
          <wp:inline distT="0" distB="0" distL="0" distR="0">
            <wp:extent cx="5943600" cy="4476750"/>
            <wp:effectExtent l="19050" t="0" r="0" b="0"/>
            <wp:docPr id="1" name="Рисунок 1" descr="hello_html_m473153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473153e6.jpg"/>
                    <pic:cNvPicPr>
                      <a:picLocks noChangeAspect="1" noChangeArrowheads="1"/>
                    </pic:cNvPicPr>
                  </pic:nvPicPr>
                  <pic:blipFill>
                    <a:blip r:embed="rId5"/>
                    <a:srcRect/>
                    <a:stretch>
                      <a:fillRect/>
                    </a:stretch>
                  </pic:blipFill>
                  <pic:spPr bwMode="auto">
                    <a:xfrm>
                      <a:off x="0" y="0"/>
                      <a:ext cx="5943600" cy="4476750"/>
                    </a:xfrm>
                    <a:prstGeom prst="rect">
                      <a:avLst/>
                    </a:prstGeom>
                    <a:noFill/>
                    <a:ln w="9525">
                      <a:noFill/>
                      <a:miter lim="800000"/>
                      <a:headEnd/>
                      <a:tailEnd/>
                    </a:ln>
                  </pic:spPr>
                </pic:pic>
              </a:graphicData>
            </a:graphic>
          </wp:inline>
        </w:drawing>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550B4B">
        <w:rPr>
          <w:b/>
          <w:bCs/>
          <w:sz w:val="27"/>
          <w:szCs w:val="27"/>
        </w:rPr>
        <w:t xml:space="preserve"> </w:t>
      </w:r>
      <w:r w:rsidRPr="00903170">
        <w:rPr>
          <w:b/>
          <w:bCs/>
          <w:u w:val="single"/>
        </w:rPr>
        <w:t>«Где что зреет?»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учить использовать знания о растениях, сравнивать плоды дерева с его листьями.</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на фланелеграфе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«Третий лишний» (птицы)</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Закреплять знания о многообразии птиц.</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называет птиц вперемешку, кто заметит ошибку, должен хлопнуть в ладоши (воробей, ворона, муха, снегирь и т.д.).</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«Цветочный магазин»</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 xml:space="preserve">Ход игры: Дети приходят в магазин, где представлен большой выбор цветов. Вариант 1: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 Вариант 2: Дети делятся на продавцов и покупателей. Покупатель должен так описать выбранный им цветок, чтобы продавец, </w:t>
      </w:r>
      <w:r w:rsidRPr="00903170">
        <w:lastRenderedPageBreak/>
        <w:t>сразу догадался, о каком цветке идёт речь. Вариант 3: Из цветов дети самостоятельно составляют три букета: весенний, летний, осенний. Можно использовать стихи о цветах.</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«Что лишнее?»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Закреплять знание признаков разных времён года, умение чётко излагать свои мысли; развивать слуховое внимание.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«Моё облако»</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Цель: Развивать воображение, образное восприятие природы.</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«Когда это бывает?»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Уточнить и углубить знания детей о временах года.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называет время года и отдаёт фишку ребёнку. Ребёнок называет, что бывает в это время года и передаёт фишку</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следующему игроку. Тот добавляет новое определение и передаёт фишку и т.д.</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«Расскажи без слов»</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Закреплять представления об осенних изменениях в природе; развивать творческое воображение, наблюдательность.</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Дети образуют круг. Воспитатель предлагает изобразить осеннюю погоду мимикой лица, жестами рук, движениями: стало холодно (дети ёжатся, греют руки, жестами надевают на себя шапки и шарфы); идёт холодный дождь (открывают зонтики, поднимают воротники).</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«Похож – не похож»</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Учить детей сравнивать предметы, узнавать предметы по описанию. Ход игры: Один ребёнок загадывает животных, а другие должны отгадать их по описанию.</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«Живая неживая природа»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Систематизировать знания детей о живой и неживой природе.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«Что это за птица?»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Учить детей описывать птиц по их характерным признакам.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«Узнай, чей лист»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Учить детей узнавать и называть растение по листу, находить его в природе.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Сбор листьев, опавших с деревьев и кустарников. Педагог предлагает узнать, с какого дерева или кустарника лист и найти доказательство (сходство) с не опавшими листьями, имеющими разнообразную форму.</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«Бывает – не бывает» (с мячом)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Развивать память, мышление, быстроту реакции.</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«Найди пару»</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Развивать у детей мышление, сообразительность.</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 xml:space="preserve">Ход игры: Воспитатель раздаёт детям по одному листу и говорит: «Подул ветер. Все листочки разлетелись». Услышав эти слова, ребята кружатся с листочками в руках. </w:t>
      </w:r>
      <w:r w:rsidRPr="00903170">
        <w:lastRenderedPageBreak/>
        <w:t>Педагог даёт команду: «Раз, два, три – пару найди!» Каждый должен встать рядом с тем деревом, лист которого держит в руках.</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«Угадай, что в мешочке?»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формировать умения детей описывать предметы, воспринимаемые на ощупь и угадывать их по характерным признакам.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Материалы: овощи и фрукты характерной формы и различной плотности: лук, свекла, помидор, слива, яблоко, груша и д.р.</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вы знаете игру «Чудесный мешочек»?, играть мы будем сегодня по иному. Кому я предложу достать из мешочка предмет, тот ни будет его сразу вытаскивать, а ощупав, сначала назовет его характерные признаки.</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«Не зевай!» (птицы зимующие, перелётные).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Развивать слуховое внимание, быстроту реакции.</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 Во втором варианте игры рекомендуется использовать названия животных.</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«Отгадайте, что за растение»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Учить описывать предмет и узнавать его по описанию; формировать умение выбирать самый яркий признак растения.</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«Кто где живет»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Развивать умение группировать растения по их строению (деревья, кустарники).</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bCs/>
          <w:u w:val="single"/>
        </w:rPr>
        <w:t>«Птицы»</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Закреплять умение классифицировать и называть животных, птиц, рыб. Ход игры. Дети становятся в круг. Ведущий называет (птицу, рыбу, животное, дерево…), например, «воробей» и передаёт мяч соседу, тот называет «ворона» и т.д. Кто не сможет ответить, тот выходит из круга.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«Закончи предложение»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Цель: Учить понимать причинные связи между явлениями; упражнять в правильном выборе слов.</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Воспитатель (или ребёнок) начинает предложение: «Я надела тёплую шубу, потому что…». Ребёнок, который заканчивает это предложение, составляет начало нового.</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«Какое время года?»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Учить воспринимать поэтический текст; воспитывать эстетические эмоции и переживания; закреплять знания о месяцах каждого времени года и основных признаках времён года.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Писатели и поэты в стихотворениях воспевают красоту природы в разное время года. Воспитатель читает стихотворение, а дети должны выделить признаки времени года.</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«Где растет?»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формировать умения детей группировать овощи и фрукты, воспитывать быстроту реакции на слово воспитателя, выдержку, дисциплинированность.</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Правила игры: разобрать овощи и фрукты, и разложить одни в огород другие в сад (имитация – картинки сада и огорода). Выигрывает та команда, которая быстро разберет все предметы по местам.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 xml:space="preserve">Ход игры: Среди детей делятся на две команды-бригады: овощеводы и садоводы. Овощи и фрукты (можно муляжи) раскладываются на столе. По сигналу воспитателя дети разбирают овощи и фрукты к соответствующим с картинкам. Та бригада, которая первой </w:t>
      </w:r>
      <w:r w:rsidRPr="00903170">
        <w:lastRenderedPageBreak/>
        <w:t>закончила работу, выигрывает. Дети не участвующие в бригадах проверяют правильность отбора. После этого объявляется команда–победительница. Игра продолжается с другими командами.</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«Наши друзья»</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Материал: карточки-лото с изображением животных: попугай, рыбки аквариумной, попугайчиков, хомячка, черепахи и т.д. Маленькие карточки с изображением их жилищ (клетка, террариум, аквариум, ящичек и т.д.), корма.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 Для усложнения можно добавить корточки, не относящиеся к этим животным.</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bCs/>
          <w:u w:val="single"/>
        </w:rPr>
        <w:t>«Съедобное – не съедобное»</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xml:space="preserve"> формировать и закреплять знания детей об овощах и фруктах и ягодах. Развивать память, координацию.</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Материал: Мяч.</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Ведущий называет овощ, фрукт, ягоду или любой предмет, бросает мяч одному из участников, если предмет относится к заданным, то он ловит. Можно играть со всей группой сразу с помощью хлопков (хлопать, в случае если предмет не относится к заданным)</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«Чудесный мешочек»</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Материал: Красиво оформленный мешочек, разные игрушки, имитирующие животных, настоящие или муляжи овощей и фруктов.</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Ход игры: 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rsidR="00550B4B" w:rsidRPr="00903170" w:rsidRDefault="00550B4B" w:rsidP="00550B4B">
      <w:pPr>
        <w:pStyle w:val="a3"/>
        <w:shd w:val="clear" w:color="auto" w:fill="F5F5F5"/>
        <w:spacing w:before="0" w:beforeAutospacing="0" w:after="0" w:afterAutospacing="0"/>
        <w:rPr>
          <w:rFonts w:ascii="Arial" w:hAnsi="Arial" w:cs="Arial"/>
          <w:u w:val="single"/>
        </w:rPr>
      </w:pPr>
      <w:r w:rsidRPr="00903170">
        <w:rPr>
          <w:b/>
          <w:bCs/>
          <w:u w:val="single"/>
        </w:rPr>
        <w:t>«Когда это бывает?»</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rPr>
          <w:b/>
        </w:rPr>
        <w:t>Цель</w:t>
      </w:r>
      <w:r w:rsidRPr="00903170">
        <w:t>: Уточнять и закреплять знания детей о сезонных изменениях в природе и жизни животных в разные сезоны года.</w:t>
      </w:r>
    </w:p>
    <w:p w:rsidR="00550B4B" w:rsidRPr="00903170" w:rsidRDefault="00550B4B" w:rsidP="00550B4B">
      <w:pPr>
        <w:pStyle w:val="a3"/>
        <w:shd w:val="clear" w:color="auto" w:fill="F5F5F5"/>
        <w:spacing w:before="0" w:beforeAutospacing="0" w:after="0" w:afterAutospacing="0"/>
        <w:rPr>
          <w:rFonts w:ascii="Arial" w:hAnsi="Arial" w:cs="Arial"/>
        </w:rPr>
      </w:pPr>
      <w:r w:rsidRPr="00903170">
        <w:t>Материал: Большие карты-лото с картинкой какого-либо времени года. Маленькие карточки с моделями признаков разных сезонов.</w:t>
      </w:r>
    </w:p>
    <w:p w:rsidR="00903170" w:rsidRDefault="00550B4B" w:rsidP="00903170">
      <w:pPr>
        <w:pStyle w:val="a3"/>
        <w:shd w:val="clear" w:color="auto" w:fill="F5F5F5"/>
        <w:spacing w:before="0" w:beforeAutospacing="0" w:after="0" w:afterAutospacing="0"/>
      </w:pPr>
      <w:r w:rsidRPr="00903170">
        <w:t>Ход игры: 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903170" w:rsidRDefault="00903170" w:rsidP="00903170">
      <w:pPr>
        <w:pStyle w:val="a3"/>
        <w:shd w:val="clear" w:color="auto" w:fill="F5F5F5"/>
        <w:spacing w:before="0" w:beforeAutospacing="0" w:after="0" w:afterAutospacing="0"/>
      </w:pPr>
    </w:p>
    <w:p w:rsidR="00550B4B" w:rsidRPr="00903170" w:rsidRDefault="00550B4B" w:rsidP="00903170">
      <w:pPr>
        <w:pStyle w:val="a3"/>
        <w:shd w:val="clear" w:color="auto" w:fill="F5F5F5"/>
        <w:spacing w:before="0" w:beforeAutospacing="0" w:after="0" w:afterAutospacing="0"/>
        <w:rPr>
          <w:rFonts w:ascii="Arial" w:hAnsi="Arial" w:cs="Arial"/>
          <w:sz w:val="28"/>
          <w:szCs w:val="28"/>
        </w:rPr>
      </w:pPr>
      <w:r w:rsidRPr="00903170">
        <w:rPr>
          <w:b/>
          <w:kern w:val="36"/>
          <w:sz w:val="28"/>
          <w:szCs w:val="28"/>
        </w:rPr>
        <w:lastRenderedPageBreak/>
        <w:t>Экологические игры и упражнения для детей дошкольного возраста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Дошкольный возраст – самоценный этап в развитии экологической  культуры личности. Экологические игры способствуют  не только получению знаний о предметах и явлениях природы, но и формируют навыки бережного и неразрушающего обращения с окружающей природой.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Играя,  дети учатся: любить, познавать, беречь и множить.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Предлагаемые игры содержат интересные факты о жизни животных и растений, головоломки и замысловатые вопросы о природе и способствуют развитию любознательности.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b/>
          <w:bCs/>
          <w:sz w:val="24"/>
          <w:szCs w:val="24"/>
          <w:u w:val="single"/>
          <w:lang w:eastAsia="ru-RU"/>
        </w:rPr>
        <w:t>Игра с мячом «Я знаю…»</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b/>
          <w:sz w:val="24"/>
          <w:szCs w:val="24"/>
          <w:lang w:eastAsia="ru-RU"/>
        </w:rPr>
        <w:t>:</w:t>
      </w:r>
      <w:r w:rsidRPr="00903170">
        <w:rPr>
          <w:rFonts w:ascii="Times New Roman" w:eastAsia="Times New Roman" w:hAnsi="Times New Roman" w:cs="Times New Roman"/>
          <w:sz w:val="24"/>
          <w:szCs w:val="24"/>
          <w:lang w:eastAsia="ru-RU"/>
        </w:rPr>
        <w:t xml:space="preserve"> Формировать умение называть несколько предметов объекта одного вида.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Развивать умение объединять предметы по общему признаку.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Дети становятся в круг, в центре – ведущий с мячом. Ведущий бросает мяч и называет класс объектов природы (птицы, деревья, цветы, животные, растения, насекомые, рыбы). Ребёнок, поймавший мяч, говорит: «Я знаю 5 названий цветов» и перечисляет (например, ромашка, василёк, одуванчик, клевер, кашка) и возвращает мяч ведущему. Второму ребёнку ведущий бросает мяч и говорит: «Птицы»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i/>
          <w:iCs/>
          <w:sz w:val="24"/>
          <w:szCs w:val="24"/>
          <w:u w:val="single"/>
          <w:lang w:eastAsia="ru-RU"/>
        </w:rPr>
        <w:t> </w:t>
      </w:r>
      <w:r w:rsidRPr="00903170">
        <w:rPr>
          <w:rFonts w:ascii="Times New Roman" w:eastAsia="Times New Roman" w:hAnsi="Times New Roman" w:cs="Times New Roman"/>
          <w:b/>
          <w:bCs/>
          <w:sz w:val="24"/>
          <w:szCs w:val="24"/>
          <w:u w:val="single"/>
          <w:lang w:eastAsia="ru-RU"/>
        </w:rPr>
        <w:t>«Птицы, рыбы, звери»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Упражнять детей в умении называть предмет определённой  группы предметов.</w:t>
      </w:r>
    </w:p>
    <w:p w:rsidR="00550B4B" w:rsidRPr="00F97CE5"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F97CE5">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Ведущий бросает мяч ребёнку и произносит слово «птицы».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Аналогично проводится игра со словами «звери» и «рыбы».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«Угадай, что в руке»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Различать на ощупь овощи, фрукты и ягоды.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Дети стоят в кругу, руки держат за спиной. Воспитатель раскладывает в руки детям муляжи овощей, ягод и фруктов. Дети должны отгадать. Воспитатель показывает, например, грушу и просит определить, у кого такой же предмет объекта (фрукт, овощ, ягода).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«Угадай, какая птица поёт?»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Умение определять по звуковой записи голоса птиц.</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Определять, какая птица поёт и как поёт (тонко, звучно, мелодично, крикливо, тихо, протяжно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Воспитывать интерес и заботливое отношение к птицам.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Педагог предлагает послушать запись голосов птиц. Надо определить, какая птица поёт. Как можно определить по голосу какая птица поёт и как. Предложить детям поупражняться в произнесении звуков песенок птиц.  В игре используется диск с записью голосов птиц.</w:t>
      </w:r>
    </w:p>
    <w:p w:rsidR="00F97CE5"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b/>
          <w:bCs/>
          <w:sz w:val="24"/>
          <w:szCs w:val="24"/>
          <w:u w:val="single"/>
          <w:lang w:eastAsia="ru-RU"/>
        </w:rPr>
        <w:lastRenderedPageBreak/>
        <w:t>«Растения леса, сада, огорода»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Расширять знания детей о растениях леса, сада и огорода.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аналогично игры «Я знаю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«Сад - огород»</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Закреплять знания детей о том, что растёт в саду или в огороде.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Развивать у детей память, внимание.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приносит корзину с овощами и фруктами.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 Дети, я нечаянно перепутала овощи и фрукты. Помогите мне, пожалуйста. В процессе игры дети обобщают предметы одним словом, определяют место произрастания овощей и фруктов.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i/>
          <w:iCs/>
          <w:sz w:val="24"/>
          <w:szCs w:val="24"/>
          <w:u w:val="single"/>
          <w:lang w:eastAsia="ru-RU"/>
        </w:rPr>
        <w:t> </w:t>
      </w:r>
      <w:r w:rsidRPr="00903170">
        <w:rPr>
          <w:rFonts w:ascii="Times New Roman" w:eastAsia="Times New Roman" w:hAnsi="Times New Roman" w:cs="Times New Roman"/>
          <w:b/>
          <w:bCs/>
          <w:sz w:val="24"/>
          <w:szCs w:val="24"/>
          <w:u w:val="single"/>
          <w:lang w:eastAsia="ru-RU"/>
        </w:rPr>
        <w:t>«Что это такое?»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Упражнять детей в умении отгадывать предметы живой или неживой</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природы.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Рассказывать признаки предметов.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или ведущий загадывает живой или неживой природы и начинает перечислять его признаки, а дети должны отгадать заданный предмет.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«Замысловатые вопросы»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Развивать сообразительность и находчивость.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Воспитатель читает загадку-задачку: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Росли четыре берёзы.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На каждой берёзе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 четыре больших ветки,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На каждой большой ветке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 четыре маленьких ветки,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На каждой маленькой ветке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 четыре яблока.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Сколько всего яблок?</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«Летает, плавает, бегает»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Изображать способ передвижения объекта.</w:t>
      </w:r>
    </w:p>
    <w:p w:rsid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Ведущий называет или показывает детям объект живой природы и предлагает детям изобразить способ передвижения этого объекта. Например, при слове «медведь» дети начинают подражать ходьбе как медведь; «сорока» дети начинают махать руками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bCs/>
          <w:sz w:val="24"/>
          <w:szCs w:val="24"/>
          <w:u w:val="single"/>
          <w:lang w:eastAsia="ru-RU"/>
        </w:rPr>
        <w:t>«Перелёт птиц»</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Узнавать и называть зимующих и перелётных птиц.</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Закреплять понятие «зимующие», «перелётные».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lastRenderedPageBreak/>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На столе разложены предметные картинки птиц. Каждый участник игры берёт картинку и «превращается» в определённую птицу. Ребёнок говорит: «Я – ворона!», «Я – воробей!», «Я – журавль!», «Я – кукушка!» и так далее. По сигналу ведущего: «Раз, два, три на своё место лети!», дети, у которых картинки с изображением зимующих птиц бегут к условному изображению (зимний пейзаж), другие дети, у которых картинки с изображением перелётных птиц, бегут к другому условному знаку (весенний пейзаж). Играть можно несколько раз, дети должны брать разные картинки.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«Похожи - не похожи»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Развивать у детей умение абстрагировать, обобщать, выделять предметы,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Сходные по одним свойствам и отличные по другим, сопоставлять, сравнивать предметы либо изображения.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 игре используется игровой экран с тремя «окнами – прорезями», в которые вставляются ленты с условными обозначениями свойств; ленты – полоски с обозначениями свойств предметов. В первое и третье «окно» вставляются полоски с изображением предметов, во второе – полоска с обозначением свойств.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Варианты могут быть разные: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1 вариант</w:t>
      </w:r>
      <w:r w:rsidRPr="00903170">
        <w:rPr>
          <w:rFonts w:ascii="Times New Roman" w:eastAsia="Times New Roman" w:hAnsi="Times New Roman" w:cs="Times New Roman"/>
          <w:b/>
          <w:sz w:val="24"/>
          <w:szCs w:val="24"/>
          <w:lang w:eastAsia="ru-RU"/>
        </w:rPr>
        <w:t>:</w:t>
      </w:r>
      <w:r w:rsidRPr="00903170">
        <w:rPr>
          <w:rFonts w:ascii="Times New Roman" w:eastAsia="Times New Roman" w:hAnsi="Times New Roman" w:cs="Times New Roman"/>
          <w:sz w:val="24"/>
          <w:szCs w:val="24"/>
          <w:lang w:eastAsia="ru-RU"/>
        </w:rPr>
        <w:t xml:space="preserve"> Ребёнку предлагается установить «экран» так, чтобы в первом и третьем окне разместились предметы, обладающие свойством, указанным во втором «окне».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На начальном этапе освоения игры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2 вариант:</w:t>
      </w:r>
      <w:r w:rsidRPr="00903170">
        <w:rPr>
          <w:rFonts w:ascii="Times New Roman" w:eastAsia="Times New Roman" w:hAnsi="Times New Roman" w:cs="Times New Roman"/>
          <w:sz w:val="24"/>
          <w:szCs w:val="24"/>
          <w:lang w:eastAsia="ru-RU"/>
        </w:rPr>
        <w:t> Один ребёнок устанавливает первое «окно», второй – выбирает и устанавливает свойство, которым данные обладает, третий – должен подобрать предмет, подходящий к первому и второму «окну». За каждый верный выбор дети получают фишку. После первого тура дети меняются местами.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3 вариант</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используется на заключительных этапах освоения. Играть можно с большой группой детей. Ребёнок загадывает «загадку» - выстраивает в первом и в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получают право открыть второе «окно» или загадать новую «загадку».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«Кто где живёт?»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Определять место среды обитания животного, правильно определять место «дома» объекта.</w:t>
      </w:r>
    </w:p>
    <w:p w:rsid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У воспитателя картинки с изображениями животных, а у детей – с изображениями мест обитания различных животных (нора, дупло, берлога, река, гнездо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«Времена года»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Формировать у детей понятия о временах года и о зависимости жизни живой природы от сезонных изменений, происходящих в неживой природе.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рассказывает детям о том, что времена года постоянно сменяются. Дети называют последовательно времена года и характерные признаки.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lastRenderedPageBreak/>
        <w:t>Воспитатель показывает картинки с изображением времени года и картинки объектов, у которых происходят различные изменения, например, заяц белый – зима; распустившийся подснежник – весна, созрела земляника – лето и так далее. Дети должны  объяснять содержание картинки.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«Вопрос – ответ»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Развивать умения отвечать на поставленные вопросы.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Проявлять находчивость, сообразительность.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Педагог задаёт вопросы, а дети отвечают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Вопросы: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 Почему человек назад оглядывается? (потому что у него на затылке глаз нет).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2. От чего кошка бегает? (не умеет летать).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3. Каким гребнем голову не причешешь? (петушиным).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4. Сколько яиц можно съесть натощак? (одно: после первого уже не будет натощак).</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5. От чего гусь плавает? (от берега).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6.  Чем до неба докинешь? (взглядом).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7. По чему собака бегает? (по земле).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8.  Что можно увидеть с закрытыми глазами? (сон).</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9. Без чего хлеб не испечёшь? (без корки).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10. За чем во рту язык? (за зубами)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11. У кого есть шапка без головы, нога без сапога? (у гриба).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«Цветы» (подвижная игра)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sz w:val="24"/>
          <w:szCs w:val="24"/>
          <w:lang w:eastAsia="ru-RU"/>
        </w:rPr>
        <w:t> Называть и различать цветы.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Воспитывать любовь и умение любоваться их красотой.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Дети вспоминают садовые и лесные цветы, сравнивают их.</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Каждый участник игры выбирает для себя эмблему цветка. У каждого ребёнка своя картинка. Одно и тоже название не может быть у нескольких детей.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 жребию выбранный цветок, например, василёк, начинает игру.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Он называет какой-нибудь цветок, например мак или роза. Мак бежит, а василёк догоняет его. Когда маку грозит опасность быть пойманным, он называет какой-нибудь другой цветок, участвующий в игре. Убегает названный цветок.</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Пойманный цветок меняет своё название и снова включается в игру. Побеждает тот, кто ни разу не был пойман.</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«Головоломки»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Расширять знания детей о животном и растительном мире.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Способствовать умению размышлять, делать умозаключения.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Воспитывать доброжелательное отношение к животным и растениям.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lastRenderedPageBreak/>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или подготовленный ребёнок загадывает задачки – головоломки: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 На грядке сидит шесть воробьёв, к ним прилетели ещё пять. Кот подкрался и схватил одного воробья. Сколько осталось воробьёв?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2. Пара лошадей пробежала 40 км. По скольку километров пробежала каждая лошадь?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3. На поляне росли садовые цветы: ромашки, васильки, розы, клевер, фиалка. Таня сорвала все 1 розу, 2 клевера, 3 ромашки. Сколько у Тани цветов в букете? (определить садовые и лесные цветы, сосчитать только лесные цветы).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4. В вазе лежат фрукты: бананы, апельсин, яблоки, помидор, огурец, лимоны. Сколько всего фруктов лежит в вазе?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5. На грядке выросли сочные, вкусные яблоки и мандарины, спелая вишня и баклажан. Сколько овощей выросло на грядке?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lang w:eastAsia="ru-RU"/>
        </w:rPr>
        <w:t> </w:t>
      </w:r>
      <w:r w:rsidRPr="00903170">
        <w:rPr>
          <w:rFonts w:ascii="Times New Roman" w:eastAsia="Times New Roman" w:hAnsi="Times New Roman" w:cs="Times New Roman"/>
          <w:b/>
          <w:bCs/>
          <w:sz w:val="24"/>
          <w:szCs w:val="24"/>
          <w:u w:val="single"/>
          <w:lang w:eastAsia="ru-RU"/>
        </w:rPr>
        <w:t>«Узнай по объявлениям»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w:t>
      </w:r>
      <w:r w:rsidRPr="00903170">
        <w:rPr>
          <w:rFonts w:ascii="Times New Roman" w:eastAsia="Times New Roman" w:hAnsi="Times New Roman" w:cs="Times New Roman"/>
          <w:sz w:val="24"/>
          <w:szCs w:val="24"/>
          <w:lang w:eastAsia="ru-RU"/>
        </w:rPr>
        <w:t> Продолжать знакомить с особенностями животных и птиц (внешний вид, поведение, среда обитания)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Развивать логическое мышление.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Педагог предлагает детям поиграть. Объясняет правила в игре, надо внимательно послушать объявление и отгадать о ком идёт речь (животное  или птица) говорится в объявлении. Тот, кто угадал, получает фишку и в конце игры подводится итог.</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 Приходите ко мне в гости! Адреса не имею. Свой домик ношу всегда на себе.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2. Друзья! Кому нужны иглы, обращаться ко мне.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3. Надоело ползать! Хочу взлететь. Кто одолжит крылья?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4. Помогу всем, у кого сломался будильник?</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5. Прошу разбудить меня весной. Приходите лучше с мёдом.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6. Хочу свить гнездо. Одолжите, подарите пух и перья.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7. Что-то очень скучно стало одному выть на луну. Кто составит мне компанию?</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8. Тому, кто найдёт мой хвост! Оставьте его себе на память. Я успешно ращу новый!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9. Уже 150 лет жду друга! Характер положительный. Недостаток только один -  медлительность.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10. Всем, всем, всем! У кого возникла надобность в рогах. Раз в год обращайтесь ко мне.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11. Учу всем наукам! Из птенцов за короткое время делаю птиц. Прошу учесть, что занятия провожу ночью.</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12. Добрым, но одиноким птицам могу помочь обрести семейное счастье! Высиживайте моих птенцов! Материнских чувств никогда не испытывала и испытывать не буду. Желаю счастья в личной жизни. Ку-ку!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13. Я самая обаятельная и привлекательная! Кого хочешь обману, вокруг пальца обведу. Учитывая всё это, настоятельно прошу называть меня по имени-отчеству. Патрикеевной больше не называть!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 </w:t>
      </w:r>
    </w:p>
    <w:p w:rsidR="00F97CE5" w:rsidRDefault="00F97CE5" w:rsidP="00550B4B">
      <w:pPr>
        <w:shd w:val="clear" w:color="auto" w:fill="FFFFFF"/>
        <w:spacing w:before="90" w:after="90" w:line="315" w:lineRule="atLeast"/>
        <w:rPr>
          <w:rFonts w:ascii="Times New Roman" w:eastAsia="Times New Roman" w:hAnsi="Times New Roman" w:cs="Times New Roman"/>
          <w:b/>
          <w:bCs/>
          <w:sz w:val="24"/>
          <w:szCs w:val="24"/>
          <w:u w:val="single"/>
          <w:lang w:eastAsia="ru-RU"/>
        </w:rPr>
      </w:pPr>
    </w:p>
    <w:p w:rsidR="00F97CE5" w:rsidRDefault="00F97CE5" w:rsidP="00550B4B">
      <w:pPr>
        <w:shd w:val="clear" w:color="auto" w:fill="FFFFFF"/>
        <w:spacing w:before="90" w:after="90" w:line="315" w:lineRule="atLeast"/>
        <w:rPr>
          <w:rFonts w:ascii="Times New Roman" w:eastAsia="Times New Roman" w:hAnsi="Times New Roman" w:cs="Times New Roman"/>
          <w:b/>
          <w:bCs/>
          <w:sz w:val="24"/>
          <w:szCs w:val="24"/>
          <w:u w:val="single"/>
          <w:lang w:eastAsia="ru-RU"/>
        </w:rPr>
      </w:pP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b/>
          <w:bCs/>
          <w:sz w:val="24"/>
          <w:szCs w:val="24"/>
          <w:u w:val="single"/>
          <w:lang w:eastAsia="ru-RU"/>
        </w:rPr>
        <w:t>«Где что зреет?»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Упражнять в умении использовать знания о растениях, сравнивать плод дерева с его листьями.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На фланелеграф выкладываются две ветки: на одной – плод и листья одного растения (яблоня), на другой – плоды и листья растений. (Например, листья крыжовника, а плоды груши). Ведущий задаёт вопрос: «Какие плоды созревают, а какие нет?». Дети исправляют ошибки, допущенные в составлении рисунка.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«Почтальон принёс письмо»</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Развивать умение описывать предметы и узнавать их по описанию.</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им принёс почтальон. Остальные дети отгадывают.</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«Птичка»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Различать деревья по листьям.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Воспитывать правильно вести себя в игре: не подсказывать друг другу, не перебивать сверстников.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Перед началом игры дети вспоминают различные деревья, сравнивают их по форме и величине листьев.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Дети должны перед игрой подобрать для себя фант – любую мелкую вещь, игрушку. Игроки усаживаются и выбирают собирателя фантов. Он садится в середину круга и остальным игрокам даёт названия деревьев (дуб, клён, липа и так далее) и дети берут и одевают веночек из листьев. Каждый должен запомнить своё название. Собиратель фантов говорит: «Прилетела птичка и села на дуб». Дуб должен ответить: «На дубу не была, улетела на ёлку». Ёлка называет другое дерево и так далее. Кто прозевает – отдаёт фант. В конце игры фанты выкупаются.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«Снежный ком»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Расширять знания детей о перелётных птицах».</w:t>
      </w:r>
    </w:p>
    <w:p w:rsid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Развивать внимание и наблюдательность.</w:t>
      </w:r>
      <w:r w:rsidR="00903170">
        <w:rPr>
          <w:rFonts w:ascii="Times New Roman" w:eastAsia="Times New Roman" w:hAnsi="Times New Roman" w:cs="Times New Roman"/>
          <w:sz w:val="24"/>
          <w:szCs w:val="24"/>
          <w:lang w:eastAsia="ru-RU"/>
        </w:rPr>
        <w:t xml:space="preserve">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sz w:val="24"/>
          <w:szCs w:val="24"/>
          <w:lang w:eastAsia="ru-RU"/>
        </w:rPr>
        <w:t xml:space="preserve"> </w:t>
      </w:r>
      <w:r w:rsidRPr="00903170">
        <w:rPr>
          <w:rFonts w:ascii="Times New Roman" w:eastAsia="Times New Roman" w:hAnsi="Times New Roman" w:cs="Times New Roman"/>
          <w:sz w:val="24"/>
          <w:szCs w:val="24"/>
          <w:lang w:eastAsia="ru-RU"/>
        </w:rPr>
        <w:t>Ведущий показывает картинку, на которой изображена перелётная птица.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Дети смотрят на картинку и рассказывают о ней по очереди: первый ребёнок – первое предложение, второй ребёнок – предыдущее предложение и своё, третий ребёнок -  повторяет два предыдущих  и добавляет своё. Например: «Грач – перелётная птица». – «Грач – перелётная птица. Он большой и чёрный». – «Грач – перелётная птица. Он большой и чёрный. Место их обитания называется грачевник»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«Кого чем угостим?»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Знать, чем питаются животные и птицы.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lastRenderedPageBreak/>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Ведущий перебрасывает мяч детям и называет объект (животное, птица), а дети отвечают и возвращают мяч ведущему. Например, воробей – крошки и семечки; синица  - сало; корова – сено; кролик – морковка; кошка – мышка, молоко; белка – шишка, ягоды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Игра «Хорошо – плохо»</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Совершенствовать знания детей о явлениях живой и неживой природы, животных и растениях.</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или педагог предлагает детям разные ситуации, а дети делают умозаключения, например: «Ясный солнечный день осенью – хорошо или плохо?», «В лесу пропали все волки – это хорошо или плохо?», «Каждый день идут дожди – это плохо или хорошо?», «Снежная зима – это хорошо или плохо?», «Все деревья зеленые – это хорошо или плохо?», «Много цветов в нашем саду – это плохо или хорошо?», «У бабушки в деревне есть корова – это хорошо или плохо?», «Исчезли все птицы на земле – это плохо или хорошо?» и так далее.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lang w:eastAsia="ru-RU"/>
        </w:rPr>
        <w:t> </w:t>
      </w:r>
      <w:r w:rsidRPr="00903170">
        <w:rPr>
          <w:rFonts w:ascii="Times New Roman" w:eastAsia="Times New Roman" w:hAnsi="Times New Roman" w:cs="Times New Roman"/>
          <w:b/>
          <w:bCs/>
          <w:sz w:val="24"/>
          <w:szCs w:val="24"/>
          <w:u w:val="single"/>
          <w:lang w:eastAsia="ru-RU"/>
        </w:rPr>
        <w:t>«Кто за кем?»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Показать детям, что в природе всё связано между собой.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Продолжать воспитывать у детей бережное отношение ко всем животным.</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предлагает вызванному ребёнку соединить ленточкой всех животных, которые охотятся друг за другом. Другие дети тоже помогают найти правильные картинки с животными. Можно предложить начинать игру с растения, лягушки или комара.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b/>
          <w:bCs/>
          <w:sz w:val="24"/>
          <w:szCs w:val="24"/>
          <w:lang w:eastAsia="ru-RU"/>
        </w:rPr>
        <w:t> </w:t>
      </w:r>
      <w:r w:rsidRPr="00903170">
        <w:rPr>
          <w:rFonts w:ascii="Times New Roman" w:eastAsia="Times New Roman" w:hAnsi="Times New Roman" w:cs="Times New Roman"/>
          <w:b/>
          <w:bCs/>
          <w:sz w:val="24"/>
          <w:szCs w:val="24"/>
          <w:u w:val="single"/>
          <w:lang w:eastAsia="ru-RU"/>
        </w:rPr>
        <w:t>«Каждому своё место»</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Формировать у детей умение пользоваться схематическими изображениями обобщающих понятий.</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Воспитывать самостоятельность, умение логически мыслить.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Педагог раздаёт по одной карточке каждому ребёнку (одного типа). Затем раздаёт каждому ребёнку поочерёдно по одной картинке. Дети, получив картинку, должны поместить её под схематическим изображением понятия, к которому подходит изображение на этой картинке. Когда все картинки разобраны, дети проверяют правильность своих действий и действий своих сверстников.</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Дети должны самостоятельно проверить правильность выполнения задания и объяснить почему выполнили именно так.</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b/>
          <w:bCs/>
          <w:sz w:val="24"/>
          <w:szCs w:val="24"/>
          <w:u w:val="single"/>
          <w:lang w:eastAsia="ru-RU"/>
        </w:rPr>
        <w:t>«Сокол и лиса» (подвижная игра)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Расширять знания детей о диком животном  и хищной птице.</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Умение быстро действовать по сигналу ведущего.</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предлагает детям поиграть в игру «Сокол и лиса». Показывает картинку сокола и рассказывает о том, где живёт эта птица, как ведёт себя.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Вспомнить повадки лисы.</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Выбрать «сокола» и лисы по желанию детей или использовать считалки.</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lastRenderedPageBreak/>
        <w:t>Остальные дети – «соколята». Сокол учит своих соколят летать. Он легко бегает в разных направлениях и одновременно производит руками летательные  движения. Стайка соколят бежит за соколом и точно повторяет его движения. В это время вдруг выскакивает из норы лиса.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Соколята быстро приседают на корточки, чтобы лиса их не заметила.</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Появление лисы определяется сигналом ведущего. Лиса ловит тех, кто не успел присесть.</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u w:val="single"/>
          <w:lang w:eastAsia="ru-RU"/>
        </w:rPr>
      </w:pPr>
      <w:r w:rsidRPr="00903170">
        <w:rPr>
          <w:rFonts w:ascii="Times New Roman" w:eastAsia="Times New Roman" w:hAnsi="Times New Roman" w:cs="Times New Roman"/>
          <w:sz w:val="24"/>
          <w:szCs w:val="24"/>
          <w:u w:val="single"/>
          <w:lang w:eastAsia="ru-RU"/>
        </w:rPr>
        <w:t> </w:t>
      </w:r>
      <w:r w:rsidRPr="00903170">
        <w:rPr>
          <w:rFonts w:ascii="Times New Roman" w:eastAsia="Times New Roman" w:hAnsi="Times New Roman" w:cs="Times New Roman"/>
          <w:b/>
          <w:bCs/>
          <w:sz w:val="24"/>
          <w:szCs w:val="24"/>
          <w:u w:val="single"/>
          <w:lang w:eastAsia="ru-RU"/>
        </w:rPr>
        <w:t>«Что будет, если …?»</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b/>
          <w:iCs/>
          <w:sz w:val="24"/>
          <w:szCs w:val="24"/>
          <w:lang w:eastAsia="ru-RU"/>
        </w:rPr>
        <w:t>Цель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Знать, что надо делать для того, чтобы беречь, сохранять и приумножать</w:t>
      </w:r>
      <w:r w:rsidRPr="00903170">
        <w:rPr>
          <w:rFonts w:ascii="Times New Roman" w:eastAsia="Times New Roman" w:hAnsi="Times New Roman" w:cs="Times New Roman"/>
          <w:i/>
          <w:iCs/>
          <w:sz w:val="24"/>
          <w:szCs w:val="24"/>
          <w:lang w:eastAsia="ru-RU"/>
        </w:rPr>
        <w:t> </w:t>
      </w:r>
      <w:r w:rsidRPr="00903170">
        <w:rPr>
          <w:rFonts w:ascii="Times New Roman" w:eastAsia="Times New Roman" w:hAnsi="Times New Roman" w:cs="Times New Roman"/>
          <w:sz w:val="24"/>
          <w:szCs w:val="24"/>
          <w:lang w:eastAsia="ru-RU"/>
        </w:rPr>
        <w:t>природу.</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sz w:val="24"/>
          <w:szCs w:val="24"/>
          <w:lang w:eastAsia="ru-RU"/>
        </w:rPr>
      </w:pPr>
      <w:r w:rsidRPr="00903170">
        <w:rPr>
          <w:rFonts w:ascii="Times New Roman" w:eastAsia="Times New Roman" w:hAnsi="Times New Roman" w:cs="Times New Roman"/>
          <w:sz w:val="24"/>
          <w:szCs w:val="24"/>
          <w:lang w:eastAsia="ru-RU"/>
        </w:rPr>
        <w:t>Развивать умения делать выводы и умозаключения.</w:t>
      </w:r>
    </w:p>
    <w:p w:rsidR="00550B4B" w:rsidRPr="00903170" w:rsidRDefault="00550B4B" w:rsidP="00550B4B">
      <w:pPr>
        <w:shd w:val="clear" w:color="auto" w:fill="FFFFFF"/>
        <w:spacing w:before="90" w:after="90" w:line="315" w:lineRule="atLeast"/>
        <w:rPr>
          <w:rFonts w:ascii="Times New Roman" w:eastAsia="Times New Roman" w:hAnsi="Times New Roman" w:cs="Times New Roman"/>
          <w:b/>
          <w:sz w:val="24"/>
          <w:szCs w:val="24"/>
          <w:lang w:eastAsia="ru-RU"/>
        </w:rPr>
      </w:pPr>
      <w:r w:rsidRPr="00903170">
        <w:rPr>
          <w:rFonts w:ascii="Times New Roman" w:eastAsia="Times New Roman" w:hAnsi="Times New Roman" w:cs="Times New Roman"/>
          <w:b/>
          <w:iCs/>
          <w:sz w:val="24"/>
          <w:szCs w:val="24"/>
          <w:lang w:eastAsia="ru-RU"/>
        </w:rPr>
        <w:t>Игровые действия:</w:t>
      </w:r>
      <w:r w:rsidR="00903170">
        <w:rPr>
          <w:rFonts w:ascii="Times New Roman" w:eastAsia="Times New Roman" w:hAnsi="Times New Roman" w:cs="Times New Roman"/>
          <w:b/>
          <w:sz w:val="24"/>
          <w:szCs w:val="24"/>
          <w:lang w:eastAsia="ru-RU"/>
        </w:rPr>
        <w:t xml:space="preserve"> </w:t>
      </w:r>
      <w:r w:rsidRPr="00903170">
        <w:rPr>
          <w:rFonts w:ascii="Times New Roman" w:eastAsia="Times New Roman" w:hAnsi="Times New Roman" w:cs="Times New Roman"/>
          <w:sz w:val="24"/>
          <w:szCs w:val="24"/>
          <w:lang w:eastAsia="ru-RU"/>
        </w:rPr>
        <w:t>Воспитатель задаёт ситуацию для обсуждения с детьми, из которой дети приходят к выводу, что необходимо соблюдать чувство меры и беречь природу. Например: что будет, если в реку один мальчик бросит банку из-под «колы»? А два? А три? А много мальчиков? Что будет, если в выходной из леса одна семья привезёт охапку подснежников? Две семьи? Пять? Что будет, если у одного водителя машина выбрасывает много выхлопных газов? Три машины? Половина водителей города? Что будет, если в лесу один человек включит магнитофон на полную мощность? Группа туристов? Все отдыхающие в лесу? (Аналогично – о костре, о сломанной ветке, о пойманной бабочке, о разорённом гнезде и так далее).</w:t>
      </w:r>
    </w:p>
    <w:p w:rsidR="00550B4B" w:rsidRPr="00903170" w:rsidRDefault="00550B4B" w:rsidP="00550B4B">
      <w:pPr>
        <w:shd w:val="clear" w:color="auto" w:fill="FFFFFF"/>
        <w:spacing w:after="0" w:line="315" w:lineRule="atLeast"/>
        <w:ind w:left="15" w:right="60"/>
        <w:textAlignment w:val="top"/>
        <w:rPr>
          <w:rFonts w:ascii="Times New Roman" w:eastAsia="Times New Roman" w:hAnsi="Times New Roman" w:cs="Times New Roman"/>
          <w:sz w:val="24"/>
          <w:szCs w:val="24"/>
          <w:lang w:eastAsia="ru-RU"/>
        </w:rPr>
      </w:pPr>
    </w:p>
    <w:p w:rsidR="00550B4B" w:rsidRPr="00903170" w:rsidRDefault="00550B4B" w:rsidP="00550B4B">
      <w:pPr>
        <w:shd w:val="clear" w:color="auto" w:fill="FFFFFF"/>
        <w:spacing w:after="0" w:line="315" w:lineRule="atLeast"/>
        <w:textAlignment w:val="top"/>
        <w:rPr>
          <w:rFonts w:ascii="Times New Roman" w:eastAsia="Times New Roman" w:hAnsi="Times New Roman" w:cs="Times New Roman"/>
          <w:sz w:val="24"/>
          <w:szCs w:val="24"/>
          <w:lang w:eastAsia="ru-RU"/>
        </w:rPr>
      </w:pPr>
    </w:p>
    <w:p w:rsidR="00550B4B" w:rsidRPr="00903170" w:rsidRDefault="00550B4B">
      <w:pPr>
        <w:rPr>
          <w:rFonts w:ascii="Times New Roman" w:hAnsi="Times New Roman" w:cs="Times New Roman"/>
          <w:sz w:val="24"/>
          <w:szCs w:val="24"/>
        </w:rPr>
      </w:pPr>
    </w:p>
    <w:sectPr w:rsidR="00550B4B" w:rsidRPr="00903170" w:rsidSect="00C501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67BBE"/>
    <w:multiLevelType w:val="multilevel"/>
    <w:tmpl w:val="A64E71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50B4B"/>
    <w:rsid w:val="00550B4B"/>
    <w:rsid w:val="007E2587"/>
    <w:rsid w:val="00903170"/>
    <w:rsid w:val="00C501A0"/>
    <w:rsid w:val="00F97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1A0"/>
  </w:style>
  <w:style w:type="paragraph" w:styleId="1">
    <w:name w:val="heading 1"/>
    <w:basedOn w:val="a"/>
    <w:link w:val="10"/>
    <w:uiPriority w:val="9"/>
    <w:qFormat/>
    <w:rsid w:val="00550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0B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0B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0B4B"/>
    <w:rPr>
      <w:rFonts w:ascii="Tahoma" w:hAnsi="Tahoma" w:cs="Tahoma"/>
      <w:sz w:val="16"/>
      <w:szCs w:val="16"/>
    </w:rPr>
  </w:style>
  <w:style w:type="character" w:customStyle="1" w:styleId="10">
    <w:name w:val="Заголовок 1 Знак"/>
    <w:basedOn w:val="a0"/>
    <w:link w:val="1"/>
    <w:uiPriority w:val="9"/>
    <w:rsid w:val="00550B4B"/>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550B4B"/>
    <w:rPr>
      <w:b/>
      <w:bCs/>
    </w:rPr>
  </w:style>
  <w:style w:type="character" w:styleId="a7">
    <w:name w:val="Emphasis"/>
    <w:basedOn w:val="a0"/>
    <w:uiPriority w:val="20"/>
    <w:qFormat/>
    <w:rsid w:val="00550B4B"/>
    <w:rPr>
      <w:i/>
      <w:iCs/>
    </w:rPr>
  </w:style>
</w:styles>
</file>

<file path=word/webSettings.xml><?xml version="1.0" encoding="utf-8"?>
<w:webSettings xmlns:r="http://schemas.openxmlformats.org/officeDocument/2006/relationships" xmlns:w="http://schemas.openxmlformats.org/wordprocessingml/2006/main">
  <w:divs>
    <w:div w:id="876505775">
      <w:bodyDiv w:val="1"/>
      <w:marLeft w:val="0"/>
      <w:marRight w:val="0"/>
      <w:marTop w:val="0"/>
      <w:marBottom w:val="0"/>
      <w:divBdr>
        <w:top w:val="none" w:sz="0" w:space="0" w:color="auto"/>
        <w:left w:val="none" w:sz="0" w:space="0" w:color="auto"/>
        <w:bottom w:val="none" w:sz="0" w:space="0" w:color="auto"/>
        <w:right w:val="none" w:sz="0" w:space="0" w:color="auto"/>
      </w:divBdr>
    </w:div>
    <w:div w:id="1029793659">
      <w:bodyDiv w:val="1"/>
      <w:marLeft w:val="0"/>
      <w:marRight w:val="0"/>
      <w:marTop w:val="0"/>
      <w:marBottom w:val="0"/>
      <w:divBdr>
        <w:top w:val="none" w:sz="0" w:space="0" w:color="auto"/>
        <w:left w:val="none" w:sz="0" w:space="0" w:color="auto"/>
        <w:bottom w:val="none" w:sz="0" w:space="0" w:color="auto"/>
        <w:right w:val="none" w:sz="0" w:space="0" w:color="auto"/>
      </w:divBdr>
      <w:divsChild>
        <w:div w:id="1152410786">
          <w:marLeft w:val="0"/>
          <w:marRight w:val="0"/>
          <w:marTop w:val="0"/>
          <w:marBottom w:val="0"/>
          <w:divBdr>
            <w:top w:val="none" w:sz="0" w:space="0" w:color="auto"/>
            <w:left w:val="none" w:sz="0" w:space="0" w:color="auto"/>
            <w:bottom w:val="none" w:sz="0" w:space="0" w:color="auto"/>
            <w:right w:val="none" w:sz="0" w:space="0" w:color="auto"/>
          </w:divBdr>
          <w:divsChild>
            <w:div w:id="160853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4015</Words>
  <Characters>22889</Characters>
  <Application>Microsoft Office Word</Application>
  <DocSecurity>0</DocSecurity>
  <Lines>190</Lines>
  <Paragraphs>53</Paragraphs>
  <ScaleCrop>false</ScaleCrop>
  <Company>Reanimator Extreme Edition</Company>
  <LinksUpToDate>false</LinksUpToDate>
  <CharactersWithSpaces>26851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4</cp:revision>
  <dcterms:created xsi:type="dcterms:W3CDTF">2021-04-17T21:14:00Z</dcterms:created>
  <dcterms:modified xsi:type="dcterms:W3CDTF">2021-04-18T13:01:00Z</dcterms:modified>
</cp:coreProperties>
</file>