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CB3" w:rsidRPr="004E6CB3" w:rsidRDefault="009D6DD7">
      <w:pPr>
        <w:rPr>
          <w:b/>
        </w:rPr>
      </w:pPr>
      <w:r w:rsidRPr="004E6CB3">
        <w:rPr>
          <w:b/>
        </w:rPr>
        <w:t>Педагогический проект «Мы -  наследники Победы»</w:t>
      </w:r>
    </w:p>
    <w:p w:rsidR="009D6DD7" w:rsidRDefault="009D6DD7">
      <w:r w:rsidRPr="004E6CB3">
        <w:rPr>
          <w:b/>
        </w:rPr>
        <w:t>Целевая группа:</w:t>
      </w:r>
      <w:r>
        <w:t xml:space="preserve"> дети средней группы (4-5 лет).</w:t>
      </w:r>
    </w:p>
    <w:p w:rsidR="004E6CB3" w:rsidRDefault="004E6CB3">
      <w:r w:rsidRPr="004E6CB3">
        <w:rPr>
          <w:b/>
        </w:rPr>
        <w:t>Срок реализации:</w:t>
      </w:r>
      <w:r>
        <w:t xml:space="preserve"> краткосрочный (2 недели).</w:t>
      </w:r>
    </w:p>
    <w:p w:rsidR="004E6CB3" w:rsidRDefault="004E6CB3">
      <w:r w:rsidRPr="004E6CB3">
        <w:rPr>
          <w:b/>
        </w:rPr>
        <w:t>Тип пр</w:t>
      </w:r>
      <w:bookmarkStart w:id="0" w:name="_GoBack"/>
      <w:r w:rsidRPr="004E6CB3">
        <w:rPr>
          <w:b/>
        </w:rPr>
        <w:t>ое</w:t>
      </w:r>
      <w:bookmarkEnd w:id="0"/>
      <w:r w:rsidRPr="004E6CB3">
        <w:rPr>
          <w:b/>
        </w:rPr>
        <w:t>кта:</w:t>
      </w:r>
      <w:r>
        <w:t xml:space="preserve"> информационно-творческий.</w:t>
      </w:r>
    </w:p>
    <w:p w:rsidR="004E6CB3" w:rsidRDefault="004E6CB3">
      <w:pPr>
        <w:rPr>
          <w:b/>
        </w:rPr>
      </w:pPr>
      <w:r w:rsidRPr="004E6CB3">
        <w:rPr>
          <w:b/>
        </w:rPr>
        <w:t>1.Актуальность проекта</w:t>
      </w:r>
    </w:p>
    <w:p w:rsidR="004E6CB3" w:rsidRDefault="004E6CB3">
      <w:r w:rsidRPr="004E6CB3">
        <w:t>Патриотическое воспитание в 4-5 лет строится на конкретных образах и эмоциях</w:t>
      </w:r>
      <w:r>
        <w:t>. В этом возрасте ребенку сложно понять масштаб войны, но он способен прочувствовать уважение к ветерану, гордость за прадедушку на фото и интерес к старым вещам в музее. Через создание предметной среды (мини-музей, окна, стена памяти) мы переводим историческую дату в разряд «живой памяти».</w:t>
      </w:r>
    </w:p>
    <w:p w:rsidR="004E6CB3" w:rsidRPr="004E6CB3" w:rsidRDefault="007C4BFE">
      <w:pPr>
        <w:rPr>
          <w:b/>
        </w:rPr>
      </w:pPr>
      <w:r>
        <w:rPr>
          <w:b/>
        </w:rPr>
        <w:t xml:space="preserve">2. </w:t>
      </w:r>
      <w:r w:rsidR="004E6CB3" w:rsidRPr="004E6CB3">
        <w:rPr>
          <w:b/>
        </w:rPr>
        <w:t>Цели и задачи</w:t>
      </w:r>
    </w:p>
    <w:p w:rsidR="004E6CB3" w:rsidRDefault="004E6CB3">
      <w:r w:rsidRPr="004E6CB3">
        <w:rPr>
          <w:b/>
        </w:rPr>
        <w:t>Цель:</w:t>
      </w:r>
      <w:r>
        <w:t xml:space="preserve"> Формирование первичных представлений о Дне Победы и защитниках Родины.</w:t>
      </w:r>
    </w:p>
    <w:p w:rsidR="004E6CB3" w:rsidRDefault="004E6CB3">
      <w:r>
        <w:t>Задачи:</w:t>
      </w:r>
    </w:p>
    <w:p w:rsidR="007C4BFE" w:rsidRDefault="007C4BFE" w:rsidP="007C4BFE">
      <w:pPr>
        <w:pStyle w:val="a3"/>
        <w:numPr>
          <w:ilvl w:val="0"/>
          <w:numId w:val="1"/>
        </w:numPr>
      </w:pPr>
      <w:r>
        <w:t xml:space="preserve"> </w:t>
      </w:r>
      <w:r w:rsidRPr="007C4BFE">
        <w:rPr>
          <w:b/>
        </w:rPr>
        <w:t>Познавательные:</w:t>
      </w:r>
      <w:r>
        <w:t xml:space="preserve"> Познакомить с историей праздника 9 Мая, военной техникой и формой через мини-музей.</w:t>
      </w:r>
    </w:p>
    <w:p w:rsidR="007C4BFE" w:rsidRDefault="007C4BFE" w:rsidP="007C4BFE">
      <w:pPr>
        <w:pStyle w:val="a3"/>
        <w:numPr>
          <w:ilvl w:val="0"/>
          <w:numId w:val="1"/>
        </w:numPr>
      </w:pPr>
      <w:r w:rsidRPr="007C4BFE">
        <w:rPr>
          <w:b/>
        </w:rPr>
        <w:t>Речевые:</w:t>
      </w:r>
      <w:r>
        <w:t xml:space="preserve"> Обогащать словарь (ветеран, подвиг, треугольник, орден) и знакомить с художественной литературой.</w:t>
      </w:r>
    </w:p>
    <w:p w:rsidR="007C4BFE" w:rsidRDefault="007C4BFE" w:rsidP="007C4BFE">
      <w:pPr>
        <w:pStyle w:val="a3"/>
        <w:numPr>
          <w:ilvl w:val="0"/>
          <w:numId w:val="1"/>
        </w:numPr>
      </w:pPr>
      <w:r>
        <w:rPr>
          <w:b/>
        </w:rPr>
        <w:t>Социально</w:t>
      </w:r>
      <w:r w:rsidRPr="007C4BFE">
        <w:rPr>
          <w:b/>
        </w:rPr>
        <w:t>-ком</w:t>
      </w:r>
      <w:r>
        <w:rPr>
          <w:b/>
        </w:rPr>
        <w:t>м</w:t>
      </w:r>
      <w:r w:rsidRPr="007C4BFE">
        <w:rPr>
          <w:b/>
        </w:rPr>
        <w:t>уникативные</w:t>
      </w:r>
      <w:r>
        <w:rPr>
          <w:b/>
        </w:rPr>
        <w:t xml:space="preserve">: </w:t>
      </w:r>
      <w:r w:rsidRPr="007C4BFE">
        <w:t>Воспитывать</w:t>
      </w:r>
      <w:r>
        <w:t xml:space="preserve"> чувство гордости за свою семью через «Стену памяти».</w:t>
      </w:r>
    </w:p>
    <w:p w:rsidR="007C4BFE" w:rsidRDefault="007C4BFE" w:rsidP="007C4BFE">
      <w:pPr>
        <w:pStyle w:val="a3"/>
        <w:numPr>
          <w:ilvl w:val="0"/>
          <w:numId w:val="1"/>
        </w:numPr>
      </w:pPr>
      <w:r>
        <w:rPr>
          <w:b/>
        </w:rPr>
        <w:t>Художественно</w:t>
      </w:r>
      <w:r w:rsidRPr="007C4BFE">
        <w:rPr>
          <w:b/>
        </w:rPr>
        <w:t>-эстетические:</w:t>
      </w:r>
      <w:r>
        <w:rPr>
          <w:b/>
        </w:rPr>
        <w:t xml:space="preserve"> </w:t>
      </w:r>
      <w:r w:rsidRPr="007C4BFE">
        <w:t>Развивать творчество в оф</w:t>
      </w:r>
      <w:r>
        <w:t>о</w:t>
      </w:r>
      <w:r w:rsidRPr="007C4BFE">
        <w:t>рмлении «Окон Победы».</w:t>
      </w:r>
    </w:p>
    <w:p w:rsidR="007C4BFE" w:rsidRPr="007C4BFE" w:rsidRDefault="007C4BFE" w:rsidP="007C4BFE">
      <w:pPr>
        <w:rPr>
          <w:b/>
        </w:rPr>
      </w:pPr>
      <w:r w:rsidRPr="007C4BFE">
        <w:rPr>
          <w:b/>
        </w:rPr>
        <w:t>3. Структура предметно-развивающей среды.</w:t>
      </w:r>
    </w:p>
    <w:p w:rsidR="004E6CB3" w:rsidRDefault="007C4BFE">
      <w:pPr>
        <w:rPr>
          <w:b/>
        </w:rPr>
      </w:pPr>
      <w:r w:rsidRPr="003437FA">
        <w:rPr>
          <w:b/>
        </w:rPr>
        <w:t>1.</w:t>
      </w:r>
      <w:r>
        <w:t xml:space="preserve"> </w:t>
      </w:r>
      <w:r w:rsidRPr="007C4BFE">
        <w:rPr>
          <w:b/>
        </w:rPr>
        <w:t>Мини-музей «Вещи, которые помнят войну»</w:t>
      </w:r>
      <w:r>
        <w:rPr>
          <w:b/>
        </w:rPr>
        <w:t>:</w:t>
      </w:r>
    </w:p>
    <w:p w:rsidR="007C4BFE" w:rsidRDefault="007C4BFE">
      <w:r w:rsidRPr="007C4BFE">
        <w:t xml:space="preserve">      1</w:t>
      </w:r>
      <w:r>
        <w:t>. Экспонаты: Пилотка, фляжка, солдатский котелок, письма-треугольники, ордена и медали (подлинники</w:t>
      </w:r>
      <w:r w:rsidR="003437FA">
        <w:t>)</w:t>
      </w:r>
    </w:p>
    <w:p w:rsidR="003437FA" w:rsidRDefault="003437FA">
      <w:r>
        <w:t xml:space="preserve">      2. Деятельность: Экскурсия «Трогаем историю», примерка элементов формы.</w:t>
      </w:r>
    </w:p>
    <w:p w:rsidR="003437FA" w:rsidRPr="003437FA" w:rsidRDefault="003437FA">
      <w:pPr>
        <w:rPr>
          <w:b/>
        </w:rPr>
      </w:pPr>
      <w:r w:rsidRPr="003437FA">
        <w:t>2.</w:t>
      </w:r>
      <w:r w:rsidRPr="003437FA">
        <w:rPr>
          <w:b/>
        </w:rPr>
        <w:t xml:space="preserve"> Стена Памяти «Наши герои»:</w:t>
      </w:r>
    </w:p>
    <w:p w:rsidR="003437FA" w:rsidRDefault="003437FA">
      <w:r>
        <w:t xml:space="preserve">       1. Наполнение: Фотографии прадедов воспитанников с именами и датами.</w:t>
      </w:r>
    </w:p>
    <w:p w:rsidR="003437FA" w:rsidRDefault="003437FA">
      <w:r>
        <w:t xml:space="preserve">       2. Деятельность: Краткие рассказы детей о своих родных «Кто на фото?».</w:t>
      </w:r>
    </w:p>
    <w:p w:rsidR="003437FA" w:rsidRDefault="003437FA">
      <w:pPr>
        <w:rPr>
          <w:b/>
        </w:rPr>
      </w:pPr>
      <w:r w:rsidRPr="003437FA">
        <w:t>3.</w:t>
      </w:r>
      <w:r w:rsidRPr="003437FA">
        <w:rPr>
          <w:b/>
        </w:rPr>
        <w:t xml:space="preserve"> Акция «Окна Победы»:</w:t>
      </w:r>
    </w:p>
    <w:p w:rsidR="003437FA" w:rsidRDefault="003437FA">
      <w:r w:rsidRPr="003437FA">
        <w:t xml:space="preserve">       1.</w:t>
      </w:r>
      <w:r>
        <w:t xml:space="preserve"> Оформление: </w:t>
      </w:r>
      <w:proofErr w:type="spellStart"/>
      <w:r>
        <w:t>Вытынанки</w:t>
      </w:r>
      <w:proofErr w:type="spellEnd"/>
      <w:r>
        <w:t xml:space="preserve"> белых голубей, салюта и цифры «9».</w:t>
      </w:r>
    </w:p>
    <w:p w:rsidR="003437FA" w:rsidRDefault="003437FA">
      <w:pPr>
        <w:rPr>
          <w:b/>
        </w:rPr>
      </w:pPr>
      <w:r>
        <w:t xml:space="preserve">4. </w:t>
      </w:r>
      <w:r w:rsidRPr="003437FA">
        <w:rPr>
          <w:b/>
        </w:rPr>
        <w:t>Военная площадка в группе:</w:t>
      </w:r>
    </w:p>
    <w:p w:rsidR="003437FA" w:rsidRDefault="003437FA">
      <w:r w:rsidRPr="003437FA">
        <w:t xml:space="preserve">       1. </w:t>
      </w:r>
      <w:r>
        <w:t>Наполнение: Игрушечные танки, самолеты, пограничная вышка.</w:t>
      </w:r>
    </w:p>
    <w:p w:rsidR="00376596" w:rsidRDefault="003437FA">
      <w:pPr>
        <w:rPr>
          <w:b/>
        </w:rPr>
      </w:pPr>
      <w:r w:rsidRPr="003437FA">
        <w:rPr>
          <w:b/>
        </w:rPr>
        <w:t>4.</w:t>
      </w:r>
      <w:r>
        <w:rPr>
          <w:b/>
        </w:rPr>
        <w:t xml:space="preserve"> </w:t>
      </w:r>
      <w:r w:rsidR="00376596">
        <w:rPr>
          <w:b/>
        </w:rPr>
        <w:t>План реализации проекта (Сетка ОД)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4955"/>
      </w:tblGrid>
      <w:tr w:rsidR="009E7838" w:rsidTr="009E7838">
        <w:tc>
          <w:tcPr>
            <w:tcW w:w="988" w:type="dxa"/>
          </w:tcPr>
          <w:p w:rsidR="009E7838" w:rsidRDefault="009E7838">
            <w:pPr>
              <w:rPr>
                <w:b/>
              </w:rPr>
            </w:pPr>
            <w:r>
              <w:rPr>
                <w:b/>
              </w:rPr>
              <w:t>День</w:t>
            </w:r>
          </w:p>
        </w:tc>
        <w:tc>
          <w:tcPr>
            <w:tcW w:w="3402" w:type="dxa"/>
          </w:tcPr>
          <w:p w:rsidR="009E7838" w:rsidRDefault="009E7838">
            <w:pPr>
              <w:rPr>
                <w:b/>
              </w:rPr>
            </w:pPr>
            <w:r>
              <w:rPr>
                <w:b/>
              </w:rPr>
              <w:t>Направление</w:t>
            </w:r>
          </w:p>
        </w:tc>
        <w:tc>
          <w:tcPr>
            <w:tcW w:w="4955" w:type="dxa"/>
          </w:tcPr>
          <w:p w:rsidR="009E7838" w:rsidRDefault="009E7838">
            <w:pPr>
              <w:rPr>
                <w:b/>
              </w:rPr>
            </w:pPr>
            <w:r>
              <w:rPr>
                <w:b/>
              </w:rPr>
              <w:t>Тема и краткое содержание</w:t>
            </w:r>
          </w:p>
        </w:tc>
      </w:tr>
      <w:tr w:rsidR="009E7838" w:rsidTr="009E7838">
        <w:tc>
          <w:tcPr>
            <w:tcW w:w="988" w:type="dxa"/>
          </w:tcPr>
          <w:p w:rsidR="009E7838" w:rsidRPr="009E7838" w:rsidRDefault="009E7838">
            <w:proofErr w:type="spellStart"/>
            <w:r w:rsidRPr="009E7838">
              <w:t>Пн</w:t>
            </w:r>
            <w:proofErr w:type="spellEnd"/>
          </w:p>
        </w:tc>
        <w:tc>
          <w:tcPr>
            <w:tcW w:w="3402" w:type="dxa"/>
          </w:tcPr>
          <w:p w:rsidR="009E7838" w:rsidRPr="009E7838" w:rsidRDefault="009E7838">
            <w:r w:rsidRPr="009E7838">
              <w:t>Окружающий мир</w:t>
            </w:r>
          </w:p>
        </w:tc>
        <w:tc>
          <w:tcPr>
            <w:tcW w:w="4955" w:type="dxa"/>
          </w:tcPr>
          <w:p w:rsidR="009E7838" w:rsidRPr="009E7838" w:rsidRDefault="009E7838">
            <w:r w:rsidRPr="009E7838">
              <w:t>«День Победы – главный праздник».</w:t>
            </w:r>
          </w:p>
          <w:p w:rsidR="009E7838" w:rsidRPr="009E7838" w:rsidRDefault="009E7838">
            <w:r w:rsidRPr="009E7838">
              <w:t>Беседа о мире, прослушивание маршей.</w:t>
            </w:r>
          </w:p>
        </w:tc>
      </w:tr>
      <w:tr w:rsidR="009E7838" w:rsidTr="009E7838">
        <w:tc>
          <w:tcPr>
            <w:tcW w:w="988" w:type="dxa"/>
          </w:tcPr>
          <w:p w:rsidR="009E7838" w:rsidRPr="009E7838" w:rsidRDefault="009E7838">
            <w:r w:rsidRPr="009E7838">
              <w:t>Вт</w:t>
            </w:r>
          </w:p>
        </w:tc>
        <w:tc>
          <w:tcPr>
            <w:tcW w:w="3402" w:type="dxa"/>
          </w:tcPr>
          <w:p w:rsidR="009E7838" w:rsidRPr="009E7838" w:rsidRDefault="009E7838">
            <w:r w:rsidRPr="009E7838">
              <w:t>Развитие речи</w:t>
            </w:r>
          </w:p>
        </w:tc>
        <w:tc>
          <w:tcPr>
            <w:tcW w:w="4955" w:type="dxa"/>
          </w:tcPr>
          <w:p w:rsidR="009E7838" w:rsidRPr="009E7838" w:rsidRDefault="009E7838">
            <w:r w:rsidRPr="009E7838">
              <w:t>«Кто такой герой?».</w:t>
            </w:r>
          </w:p>
          <w:p w:rsidR="009E7838" w:rsidRPr="009E7838" w:rsidRDefault="009E7838">
            <w:r w:rsidRPr="009E7838">
              <w:lastRenderedPageBreak/>
              <w:t>Рассматривание медалей в мини-музее, беседа о смелости.</w:t>
            </w:r>
          </w:p>
        </w:tc>
      </w:tr>
      <w:tr w:rsidR="009E7838" w:rsidTr="009E7838">
        <w:tc>
          <w:tcPr>
            <w:tcW w:w="988" w:type="dxa"/>
          </w:tcPr>
          <w:p w:rsidR="009E7838" w:rsidRPr="009E7838" w:rsidRDefault="009E7838">
            <w:r w:rsidRPr="009E7838">
              <w:lastRenderedPageBreak/>
              <w:t>Ср</w:t>
            </w:r>
          </w:p>
        </w:tc>
        <w:tc>
          <w:tcPr>
            <w:tcW w:w="3402" w:type="dxa"/>
          </w:tcPr>
          <w:p w:rsidR="009E7838" w:rsidRPr="009E7838" w:rsidRDefault="009E7838">
            <w:r w:rsidRPr="009E7838">
              <w:t>Рисование</w:t>
            </w:r>
          </w:p>
        </w:tc>
        <w:tc>
          <w:tcPr>
            <w:tcW w:w="4955" w:type="dxa"/>
          </w:tcPr>
          <w:p w:rsidR="009E7838" w:rsidRPr="00131F4E" w:rsidRDefault="00131F4E">
            <w:r w:rsidRPr="00131F4E">
              <w:t>«Праздничный салют». Техника р</w:t>
            </w:r>
            <w:r w:rsidR="0098610B">
              <w:t>исования втулкой.</w:t>
            </w:r>
          </w:p>
        </w:tc>
      </w:tr>
      <w:tr w:rsidR="009E7838" w:rsidTr="009E7838">
        <w:tc>
          <w:tcPr>
            <w:tcW w:w="988" w:type="dxa"/>
          </w:tcPr>
          <w:p w:rsidR="009E7838" w:rsidRPr="009E7838" w:rsidRDefault="009E7838">
            <w:r w:rsidRPr="009E7838">
              <w:t>ЧТ</w:t>
            </w:r>
          </w:p>
        </w:tc>
        <w:tc>
          <w:tcPr>
            <w:tcW w:w="3402" w:type="dxa"/>
          </w:tcPr>
          <w:p w:rsidR="009E7838" w:rsidRPr="00131F4E" w:rsidRDefault="00131F4E">
            <w:r w:rsidRPr="00131F4E">
              <w:t>Лепка</w:t>
            </w:r>
          </w:p>
        </w:tc>
        <w:tc>
          <w:tcPr>
            <w:tcW w:w="4955" w:type="dxa"/>
          </w:tcPr>
          <w:p w:rsidR="009E7838" w:rsidRPr="00131F4E" w:rsidRDefault="00131F4E">
            <w:r w:rsidRPr="00131F4E">
              <w:t>«Самолет для дедушки». Учимся передавать форму крыльев и корпуса.</w:t>
            </w:r>
          </w:p>
        </w:tc>
      </w:tr>
      <w:tr w:rsidR="009E7838" w:rsidTr="009E7838">
        <w:tc>
          <w:tcPr>
            <w:tcW w:w="988" w:type="dxa"/>
          </w:tcPr>
          <w:p w:rsidR="009E7838" w:rsidRPr="009E7838" w:rsidRDefault="009E7838">
            <w:proofErr w:type="spellStart"/>
            <w:r w:rsidRPr="009E7838">
              <w:t>Пт</w:t>
            </w:r>
            <w:proofErr w:type="spellEnd"/>
          </w:p>
        </w:tc>
        <w:tc>
          <w:tcPr>
            <w:tcW w:w="3402" w:type="dxa"/>
          </w:tcPr>
          <w:p w:rsidR="009E7838" w:rsidRPr="009E7838" w:rsidRDefault="00131F4E">
            <w:r>
              <w:t>Аппликация</w:t>
            </w:r>
          </w:p>
        </w:tc>
        <w:tc>
          <w:tcPr>
            <w:tcW w:w="4955" w:type="dxa"/>
          </w:tcPr>
          <w:p w:rsidR="009E7838" w:rsidRPr="00131F4E" w:rsidRDefault="00131F4E">
            <w:r w:rsidRPr="00131F4E">
              <w:t xml:space="preserve">«Открытка ветерану». </w:t>
            </w:r>
          </w:p>
          <w:p w:rsidR="00131F4E" w:rsidRPr="00131F4E" w:rsidRDefault="00131F4E">
            <w:r w:rsidRPr="00131F4E">
              <w:t>Изготовление гвоздик из салфеток.</w:t>
            </w:r>
          </w:p>
        </w:tc>
      </w:tr>
    </w:tbl>
    <w:p w:rsidR="009E7838" w:rsidRDefault="009E7838">
      <w:pPr>
        <w:rPr>
          <w:b/>
        </w:rPr>
      </w:pPr>
    </w:p>
    <w:p w:rsidR="002521AB" w:rsidRDefault="002521AB">
      <w:pPr>
        <w:rPr>
          <w:b/>
        </w:rPr>
      </w:pPr>
      <w:r>
        <w:rPr>
          <w:b/>
        </w:rPr>
        <w:t>5. Блок художественной литературы</w:t>
      </w:r>
    </w:p>
    <w:p w:rsidR="002521AB" w:rsidRDefault="002521AB">
      <w:pPr>
        <w:rPr>
          <w:b/>
          <w:i/>
        </w:rPr>
      </w:pPr>
      <w:r w:rsidRPr="002521AB">
        <w:rPr>
          <w:b/>
          <w:i/>
        </w:rPr>
        <w:t>Для чтения и коллективного обсуждения:</w:t>
      </w:r>
    </w:p>
    <w:p w:rsidR="002521AB" w:rsidRDefault="002521AB" w:rsidP="002521AB">
      <w:pPr>
        <w:pStyle w:val="a3"/>
        <w:numPr>
          <w:ilvl w:val="0"/>
          <w:numId w:val="1"/>
        </w:numPr>
        <w:rPr>
          <w:i/>
        </w:rPr>
      </w:pPr>
      <w:r w:rsidRPr="00D62547">
        <w:rPr>
          <w:b/>
        </w:rPr>
        <w:t>Л. Кассиль «Твои защитники»</w:t>
      </w:r>
      <w:r>
        <w:rPr>
          <w:b/>
          <w:i/>
        </w:rPr>
        <w:t xml:space="preserve"> </w:t>
      </w:r>
      <w:r w:rsidRPr="002521AB">
        <w:rPr>
          <w:i/>
        </w:rPr>
        <w:t>(главы «Памятник советскому солдату», «Сестра») – учим сопереживать и понимать подвиг.</w:t>
      </w:r>
    </w:p>
    <w:p w:rsidR="002521AB" w:rsidRDefault="002521AB" w:rsidP="002521AB">
      <w:pPr>
        <w:pStyle w:val="a3"/>
        <w:numPr>
          <w:ilvl w:val="0"/>
          <w:numId w:val="1"/>
        </w:numPr>
        <w:rPr>
          <w:i/>
        </w:rPr>
      </w:pPr>
      <w:r w:rsidRPr="00D62547">
        <w:rPr>
          <w:b/>
        </w:rPr>
        <w:t xml:space="preserve">С. </w:t>
      </w:r>
      <w:proofErr w:type="spellStart"/>
      <w:r w:rsidRPr="00D62547">
        <w:rPr>
          <w:b/>
        </w:rPr>
        <w:t>Баруздин</w:t>
      </w:r>
      <w:proofErr w:type="spellEnd"/>
      <w:r w:rsidRPr="00D62547">
        <w:rPr>
          <w:b/>
        </w:rPr>
        <w:t xml:space="preserve"> «Шел по улице солдат»</w:t>
      </w:r>
      <w:r>
        <w:rPr>
          <w:b/>
          <w:i/>
        </w:rPr>
        <w:t xml:space="preserve"> - </w:t>
      </w:r>
      <w:r w:rsidRPr="002521AB">
        <w:rPr>
          <w:i/>
        </w:rPr>
        <w:t>зна</w:t>
      </w:r>
      <w:r>
        <w:rPr>
          <w:i/>
        </w:rPr>
        <w:t>комим с образом воина-защитника.</w:t>
      </w:r>
    </w:p>
    <w:p w:rsidR="002521AB" w:rsidRDefault="002521AB" w:rsidP="002521AB">
      <w:pPr>
        <w:pStyle w:val="a3"/>
        <w:numPr>
          <w:ilvl w:val="0"/>
          <w:numId w:val="1"/>
        </w:numPr>
        <w:rPr>
          <w:i/>
        </w:rPr>
      </w:pPr>
      <w:r w:rsidRPr="00D62547">
        <w:rPr>
          <w:b/>
        </w:rPr>
        <w:t xml:space="preserve">А. Митяев </w:t>
      </w:r>
      <w:r w:rsidR="00D62547" w:rsidRPr="00D62547">
        <w:rPr>
          <w:b/>
        </w:rPr>
        <w:t>«Почему армия родная?»</w:t>
      </w:r>
      <w:r w:rsidR="00D62547">
        <w:rPr>
          <w:b/>
          <w:i/>
        </w:rPr>
        <w:t xml:space="preserve"> </w:t>
      </w:r>
      <w:r w:rsidR="00D62547" w:rsidRPr="00D62547">
        <w:rPr>
          <w:i/>
        </w:rPr>
        <w:t>- объясняем, что защитники – это наши папы и деды.</w:t>
      </w:r>
    </w:p>
    <w:p w:rsidR="00D62547" w:rsidRDefault="00D62547" w:rsidP="002521AB">
      <w:pPr>
        <w:pStyle w:val="a3"/>
        <w:numPr>
          <w:ilvl w:val="0"/>
          <w:numId w:val="1"/>
        </w:numPr>
        <w:rPr>
          <w:i/>
        </w:rPr>
      </w:pPr>
      <w:r w:rsidRPr="00D62547">
        <w:rPr>
          <w:b/>
        </w:rPr>
        <w:t>Ю. Яковлев «Семеро братьев»</w:t>
      </w:r>
      <w:r>
        <w:rPr>
          <w:b/>
          <w:i/>
        </w:rPr>
        <w:t xml:space="preserve"> - </w:t>
      </w:r>
      <w:r w:rsidRPr="00D62547">
        <w:rPr>
          <w:i/>
        </w:rPr>
        <w:t>рассказ о преемственности поколений.</w:t>
      </w:r>
    </w:p>
    <w:p w:rsidR="00D62547" w:rsidRDefault="00D62547" w:rsidP="00D62547">
      <w:pPr>
        <w:rPr>
          <w:b/>
        </w:rPr>
      </w:pPr>
      <w:r w:rsidRPr="00D62547">
        <w:rPr>
          <w:b/>
        </w:rPr>
        <w:t xml:space="preserve">Для </w:t>
      </w:r>
      <w:r>
        <w:rPr>
          <w:b/>
        </w:rPr>
        <w:t>заучивания и декламации (стихи):</w:t>
      </w:r>
    </w:p>
    <w:p w:rsidR="00D62547" w:rsidRDefault="00D62547" w:rsidP="00D62547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 xml:space="preserve">Т. Белозеров «Праздник Победы»: </w:t>
      </w:r>
    </w:p>
    <w:p w:rsidR="00D62547" w:rsidRDefault="00D62547" w:rsidP="00D62547">
      <w:pPr>
        <w:ind w:left="360"/>
        <w:rPr>
          <w:i/>
        </w:rPr>
      </w:pPr>
      <w:r w:rsidRPr="00D62547">
        <w:rPr>
          <w:i/>
        </w:rPr>
        <w:t>«Майский</w:t>
      </w:r>
      <w:r>
        <w:rPr>
          <w:i/>
        </w:rPr>
        <w:t xml:space="preserve"> праздник </w:t>
      </w:r>
      <w:r w:rsidRPr="00D62547">
        <w:rPr>
          <w:i/>
        </w:rPr>
        <w:t>- День Победы отмечает вся страна…»</w:t>
      </w:r>
    </w:p>
    <w:p w:rsidR="00D62547" w:rsidRDefault="00D62547" w:rsidP="00D62547">
      <w:pPr>
        <w:pStyle w:val="a3"/>
        <w:numPr>
          <w:ilvl w:val="0"/>
          <w:numId w:val="1"/>
        </w:numPr>
        <w:rPr>
          <w:b/>
        </w:rPr>
      </w:pPr>
      <w:r w:rsidRPr="00D62547">
        <w:rPr>
          <w:b/>
        </w:rPr>
        <w:t>А. Усачев «Что такое День Победы?»</w:t>
      </w:r>
      <w:r>
        <w:rPr>
          <w:b/>
        </w:rPr>
        <w:t xml:space="preserve">: </w:t>
      </w:r>
    </w:p>
    <w:p w:rsidR="00D62547" w:rsidRDefault="00D62547" w:rsidP="00D62547">
      <w:pPr>
        <w:ind w:left="360"/>
        <w:rPr>
          <w:i/>
        </w:rPr>
      </w:pPr>
      <w:r w:rsidRPr="00D62547">
        <w:rPr>
          <w:i/>
        </w:rPr>
        <w:t>«Это утренний парад: едут танки и солдаты…»</w:t>
      </w:r>
    </w:p>
    <w:p w:rsidR="00D62547" w:rsidRDefault="00D62547" w:rsidP="00D62547">
      <w:pPr>
        <w:pStyle w:val="a3"/>
        <w:numPr>
          <w:ilvl w:val="0"/>
          <w:numId w:val="1"/>
        </w:numPr>
        <w:rPr>
          <w:i/>
        </w:rPr>
      </w:pPr>
      <w:r w:rsidRPr="00F55BEB">
        <w:rPr>
          <w:b/>
        </w:rPr>
        <w:t>Н. Найденов «Хотим под мирным небом жить»</w:t>
      </w:r>
      <w:r w:rsidR="00F55BEB">
        <w:rPr>
          <w:b/>
        </w:rPr>
        <w:t xml:space="preserve"> - </w:t>
      </w:r>
      <w:r w:rsidR="00F55BEB" w:rsidRPr="00F55BEB">
        <w:rPr>
          <w:i/>
        </w:rPr>
        <w:t>для формирования понятия «Мир»</w:t>
      </w:r>
      <w:r w:rsidR="00F55BEB">
        <w:rPr>
          <w:i/>
        </w:rPr>
        <w:t>.</w:t>
      </w:r>
    </w:p>
    <w:p w:rsidR="00F55BEB" w:rsidRDefault="00F55BEB" w:rsidP="00F55BEB">
      <w:pPr>
        <w:pStyle w:val="a3"/>
        <w:numPr>
          <w:ilvl w:val="0"/>
          <w:numId w:val="1"/>
        </w:numPr>
        <w:spacing w:line="240" w:lineRule="auto"/>
        <w:rPr>
          <w:i/>
        </w:rPr>
      </w:pPr>
      <w:r>
        <w:rPr>
          <w:b/>
        </w:rPr>
        <w:t>О</w:t>
      </w:r>
      <w:r w:rsidRPr="00F55BEB">
        <w:rPr>
          <w:b/>
        </w:rPr>
        <w:t xml:space="preserve">. </w:t>
      </w:r>
      <w:proofErr w:type="spellStart"/>
      <w:r w:rsidRPr="00F55BEB">
        <w:rPr>
          <w:b/>
        </w:rPr>
        <w:t>Высотская</w:t>
      </w:r>
      <w:proofErr w:type="spellEnd"/>
      <w:r w:rsidRPr="00F55BEB">
        <w:rPr>
          <w:b/>
        </w:rPr>
        <w:t xml:space="preserve"> </w:t>
      </w:r>
      <w:r>
        <w:rPr>
          <w:b/>
        </w:rPr>
        <w:t xml:space="preserve">«Салют»: </w:t>
      </w:r>
      <w:r w:rsidRPr="00F55BEB">
        <w:rPr>
          <w:i/>
        </w:rPr>
        <w:t>«Скорей, скорей одеться скорей на улицу бежать…».</w:t>
      </w:r>
    </w:p>
    <w:p w:rsidR="00F55BEB" w:rsidRDefault="00F55BEB" w:rsidP="00F55BEB">
      <w:pPr>
        <w:spacing w:line="240" w:lineRule="auto"/>
        <w:rPr>
          <w:b/>
        </w:rPr>
      </w:pPr>
      <w:r w:rsidRPr="00F55BEB">
        <w:rPr>
          <w:b/>
        </w:rPr>
        <w:t>Работа с родителями</w:t>
      </w:r>
    </w:p>
    <w:p w:rsidR="00F55BEB" w:rsidRDefault="00F55BEB" w:rsidP="00F55BEB">
      <w:pPr>
        <w:pStyle w:val="a3"/>
        <w:numPr>
          <w:ilvl w:val="0"/>
          <w:numId w:val="1"/>
        </w:numPr>
        <w:spacing w:line="240" w:lineRule="auto"/>
      </w:pPr>
      <w:r w:rsidRPr="00F55BEB">
        <w:t>Помощь в оформлении</w:t>
      </w:r>
      <w:r>
        <w:t xml:space="preserve"> «Стены памяти» (принос фото и шитье георгиевской ленты)</w:t>
      </w:r>
    </w:p>
    <w:p w:rsidR="004D2CC8" w:rsidRDefault="004D2CC8" w:rsidP="00F55BEB">
      <w:pPr>
        <w:pStyle w:val="a3"/>
        <w:numPr>
          <w:ilvl w:val="0"/>
          <w:numId w:val="1"/>
        </w:numPr>
        <w:spacing w:line="240" w:lineRule="auto"/>
        <w:rPr>
          <w:b/>
        </w:rPr>
      </w:pPr>
      <w:r>
        <w:t xml:space="preserve">Поиск и передача подлинных предметов быта военных лет в </w:t>
      </w:r>
      <w:r w:rsidRPr="004D2CC8">
        <w:rPr>
          <w:b/>
        </w:rPr>
        <w:t>Мини-музей.</w:t>
      </w:r>
    </w:p>
    <w:p w:rsidR="004D2CC8" w:rsidRDefault="004D2CC8" w:rsidP="00F55BEB">
      <w:pPr>
        <w:pStyle w:val="a3"/>
        <w:numPr>
          <w:ilvl w:val="0"/>
          <w:numId w:val="1"/>
        </w:numPr>
        <w:spacing w:line="240" w:lineRule="auto"/>
        <w:rPr>
          <w:b/>
        </w:rPr>
      </w:pPr>
      <w:r w:rsidRPr="004D2CC8">
        <w:t>Мастер-класс на дому по вырезанию голубей для</w:t>
      </w:r>
      <w:r>
        <w:rPr>
          <w:b/>
        </w:rPr>
        <w:t xml:space="preserve"> «Окон Победы».</w:t>
      </w:r>
    </w:p>
    <w:p w:rsidR="00AD02B4" w:rsidRDefault="00AD02B4" w:rsidP="00AD02B4">
      <w:pPr>
        <w:spacing w:line="240" w:lineRule="auto"/>
        <w:rPr>
          <w:b/>
        </w:rPr>
      </w:pPr>
      <w:r>
        <w:rPr>
          <w:b/>
        </w:rPr>
        <w:t>7. Ожидаемые результаты</w:t>
      </w:r>
    </w:p>
    <w:p w:rsidR="00AD02B4" w:rsidRDefault="00AD02B4" w:rsidP="00AD02B4">
      <w:pPr>
        <w:spacing w:line="240" w:lineRule="auto"/>
      </w:pPr>
      <w:r w:rsidRPr="00AD02B4">
        <w:t>* Дети узнают и могут назвать 2-3 экспоната музея и их значение.</w:t>
      </w:r>
    </w:p>
    <w:p w:rsidR="00AD02B4" w:rsidRDefault="00AD02B4" w:rsidP="00AD02B4">
      <w:pPr>
        <w:spacing w:line="240" w:lineRule="auto"/>
      </w:pPr>
      <w:r>
        <w:t>* Дети знают имя своего прадеда на Стене Памяти.</w:t>
      </w:r>
    </w:p>
    <w:p w:rsidR="00AD02B4" w:rsidRPr="00AD02B4" w:rsidRDefault="00AD02B4" w:rsidP="00AD02B4">
      <w:pPr>
        <w:spacing w:line="240" w:lineRule="auto"/>
      </w:pPr>
      <w:r>
        <w:t>* Повышение интереса к чтению книг о защитниках Отечества.</w:t>
      </w:r>
    </w:p>
    <w:sectPr w:rsidR="00AD02B4" w:rsidRPr="00AD0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72D62"/>
    <w:multiLevelType w:val="hybridMultilevel"/>
    <w:tmpl w:val="0EB2211A"/>
    <w:lvl w:ilvl="0" w:tplc="A008BAD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C4C"/>
    <w:rsid w:val="00024671"/>
    <w:rsid w:val="000807CF"/>
    <w:rsid w:val="00131F4E"/>
    <w:rsid w:val="002521AB"/>
    <w:rsid w:val="002F5C4C"/>
    <w:rsid w:val="003437FA"/>
    <w:rsid w:val="00376596"/>
    <w:rsid w:val="004D2CC8"/>
    <w:rsid w:val="004E6CB3"/>
    <w:rsid w:val="007C4BFE"/>
    <w:rsid w:val="0098610B"/>
    <w:rsid w:val="009D6DD7"/>
    <w:rsid w:val="009E7838"/>
    <w:rsid w:val="00AD02B4"/>
    <w:rsid w:val="00D62547"/>
    <w:rsid w:val="00DE73FD"/>
    <w:rsid w:val="00F5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9F799-7901-4424-A4A0-FA4BB9BA9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BFE"/>
    <w:pPr>
      <w:ind w:left="720"/>
      <w:contextualSpacing/>
    </w:pPr>
  </w:style>
  <w:style w:type="table" w:styleId="a4">
    <w:name w:val="Table Grid"/>
    <w:basedOn w:val="a1"/>
    <w:uiPriority w:val="39"/>
    <w:rsid w:val="009E7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Дина</dc:creator>
  <cp:keywords/>
  <dc:description/>
  <cp:lastModifiedBy>Дина Дина</cp:lastModifiedBy>
  <cp:revision>2</cp:revision>
  <dcterms:created xsi:type="dcterms:W3CDTF">2026-04-21T05:57:00Z</dcterms:created>
  <dcterms:modified xsi:type="dcterms:W3CDTF">2026-04-21T05:57:00Z</dcterms:modified>
</cp:coreProperties>
</file>