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D9FF2" w14:textId="700EC356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процесса в</w:t>
      </w:r>
      <w:r w:rsidR="00684DB0" w:rsidRPr="0068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28C">
        <w:rPr>
          <w:rFonts w:ascii="Times New Roman" w:eastAsia="Calibri" w:hAnsi="Times New Roman" w:cs="Times New Roman"/>
          <w:sz w:val="28"/>
          <w:szCs w:val="28"/>
        </w:rPr>
        <w:t xml:space="preserve"> старшей выпускной</w:t>
      </w:r>
      <w:r w:rsidR="0068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5E3C">
        <w:rPr>
          <w:rFonts w:ascii="Times New Roman" w:eastAsia="Calibri" w:hAnsi="Times New Roman" w:cs="Times New Roman"/>
          <w:sz w:val="28"/>
          <w:szCs w:val="28"/>
        </w:rPr>
        <w:t>группе (</w:t>
      </w:r>
      <w:r w:rsidR="005E428C">
        <w:rPr>
          <w:rFonts w:ascii="Times New Roman" w:eastAsia="Calibri" w:hAnsi="Times New Roman" w:cs="Times New Roman"/>
          <w:sz w:val="28"/>
          <w:szCs w:val="28"/>
        </w:rPr>
        <w:t>6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E428C">
        <w:rPr>
          <w:rFonts w:ascii="Times New Roman" w:eastAsia="Calibri" w:hAnsi="Times New Roman" w:cs="Times New Roman"/>
          <w:sz w:val="28"/>
          <w:szCs w:val="28"/>
        </w:rPr>
        <w:t>7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DB0">
        <w:rPr>
          <w:rFonts w:ascii="Times New Roman" w:eastAsia="Calibri" w:hAnsi="Times New Roman" w:cs="Times New Roman"/>
          <w:sz w:val="28"/>
          <w:szCs w:val="28"/>
        </w:rPr>
        <w:t>лет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12DC00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МАДОУ детский сад 111 «Дашенька»</w:t>
      </w:r>
    </w:p>
    <w:p w14:paraId="432BF64D" w14:textId="13A07379" w:rsidR="00DC5E3C" w:rsidRPr="00DC5E3C" w:rsidRDefault="005E428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</w:t>
      </w:r>
      <w:r w:rsidR="00DC5E3C" w:rsidRPr="00DC5E3C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0894BF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77E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46CF02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808D9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C3C7AC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CFDCB7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531A0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Группа 5 «</w:t>
      </w:r>
      <w:r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DC5E3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E1AEF5C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D94D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1323855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BE81BD" w14:textId="77777777" w:rsidR="00DC5E3C" w:rsidRPr="00DC5E3C" w:rsidRDefault="00DC5E3C" w:rsidP="00DC5E3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Мироновская Д.Н.</w:t>
      </w:r>
    </w:p>
    <w:p w14:paraId="2B841F88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BA5F27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11E3B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5186B6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A9E6A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39713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78306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A7631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4F6C3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CB8330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749516" w14:textId="27D9EF34" w:rsidR="00DC5E3C" w:rsidRPr="00DC5E3C" w:rsidRDefault="005E428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Улан-Удэ, 2025</w:t>
      </w:r>
      <w:r w:rsidR="00DC5E3C" w:rsidRPr="00DC5E3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588663B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176" w:type="dxa"/>
        <w:tblLayout w:type="fixed"/>
        <w:tblLook w:val="04A0" w:firstRow="1" w:lastRow="0" w:firstColumn="1" w:lastColumn="0" w:noHBand="0" w:noVBand="1"/>
      </w:tblPr>
      <w:tblGrid>
        <w:gridCol w:w="15176"/>
      </w:tblGrid>
      <w:tr w:rsidR="00DC5E3C" w:rsidRPr="00DC5E3C" w14:paraId="4B3637A8" w14:textId="77777777" w:rsidTr="00DC5E3C">
        <w:trPr>
          <w:trHeight w:val="8230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2CC694DD" w14:textId="449618CC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любом учреждении, работающим с группой детей </w:t>
            </w:r>
            <w:r w:rsidR="005E428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E42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="00684DB0"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 для достижения достаточного уровня освоения каждым ребенком содержания образовательной программы учреждения.</w:t>
            </w:r>
          </w:p>
          <w:p w14:paraId="5949BB4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 с уровнем овладения каждым ребенком необходимыми навыками и умениями по образовательным областям:</w:t>
            </w:r>
          </w:p>
          <w:p w14:paraId="7CA34AB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14:paraId="1F765534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14:paraId="19AF7626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14:paraId="7B54438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14:paraId="6AAE9270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14:paraId="4634C627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14:paraId="71A29C7C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14:paraId="065A247B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сложить(по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енсирующей направленности – для</w:t>
            </w:r>
          </w:p>
        </w:tc>
      </w:tr>
      <w:tr w:rsidR="00DC5E3C" w:rsidRPr="00DC5E3C" w14:paraId="3C789DE1" w14:textId="77777777" w:rsidTr="00DC5E3C">
        <w:trPr>
          <w:trHeight w:val="347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14:paraId="7A0211FA" w14:textId="77777777"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4D9687" w14:textId="77777777"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4B86D" w14:textId="77777777"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Развитие воспитанников в  области</w:t>
      </w:r>
      <w:r w:rsidRPr="00DC5E3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830EC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социально-коммуникативное развитие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54"/>
        <w:gridCol w:w="850"/>
        <w:gridCol w:w="779"/>
      </w:tblGrid>
      <w:tr w:rsidR="00DC5E3C" w:rsidRPr="00DC5E3C" w14:paraId="3692FF1C" w14:textId="77777777" w:rsidTr="00713016">
        <w:trPr>
          <w:trHeight w:val="1518"/>
        </w:trPr>
        <w:tc>
          <w:tcPr>
            <w:tcW w:w="959" w:type="dxa"/>
            <w:vMerge w:val="restart"/>
          </w:tcPr>
          <w:p w14:paraId="1D73D8F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14:paraId="0057F58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14:paraId="49739F9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14:paraId="73BEA31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14:paraId="7382E6B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14:paraId="7FDAF4F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14:paraId="0DF3AD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8" w:type="dxa"/>
            <w:gridSpan w:val="2"/>
          </w:tcPr>
          <w:p w14:paraId="584EFE0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29" w:type="dxa"/>
            <w:gridSpan w:val="2"/>
          </w:tcPr>
          <w:p w14:paraId="6974880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C5E3C" w:rsidRPr="00DC5E3C" w14:paraId="0A4C10D9" w14:textId="77777777" w:rsidTr="00713016">
        <w:trPr>
          <w:trHeight w:val="345"/>
        </w:trPr>
        <w:tc>
          <w:tcPr>
            <w:tcW w:w="959" w:type="dxa"/>
            <w:vMerge/>
          </w:tcPr>
          <w:p w14:paraId="4051A0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1677D18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0DACDC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14:paraId="3BA6A64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14:paraId="0346FAB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14:paraId="550D2C6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3" w:type="dxa"/>
          </w:tcPr>
          <w:p w14:paraId="756D30C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14:paraId="78F620F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9" w:type="dxa"/>
          </w:tcPr>
          <w:p w14:paraId="155B33D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14:paraId="66E09B0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14:paraId="51A8C9F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14:paraId="5358E1D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14:paraId="13DC0E0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14:paraId="7C12189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14:paraId="5D46966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14:paraId="78059C5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C5E3C" w:rsidRPr="00DC5E3C" w14:paraId="5EFF74A1" w14:textId="77777777" w:rsidTr="00713016">
        <w:trPr>
          <w:trHeight w:val="390"/>
        </w:trPr>
        <w:tc>
          <w:tcPr>
            <w:tcW w:w="959" w:type="dxa"/>
          </w:tcPr>
          <w:p w14:paraId="232F1AE4" w14:textId="77777777"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7489865"/>
          </w:p>
        </w:tc>
        <w:tc>
          <w:tcPr>
            <w:tcW w:w="2292" w:type="dxa"/>
          </w:tcPr>
          <w:p w14:paraId="6127704C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10BFAC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3A0CF6F" w14:textId="2F3FC3D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14:paraId="4B4283B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1C37AF0" w14:textId="09F0405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14:paraId="53502E4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460BC1D1" w14:textId="760C037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4C1743F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33976127" w14:textId="4915BEB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5" w:type="dxa"/>
          </w:tcPr>
          <w:p w14:paraId="5176E9C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59F2BA73" w14:textId="2C7E5A8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14:paraId="4FE7BB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8018873" w14:textId="604F91B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DC598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49626668" w14:textId="129F955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C5E3C" w:rsidRPr="00DC5E3C" w14:paraId="2284C3CD" w14:textId="77777777" w:rsidTr="00713016">
        <w:trPr>
          <w:trHeight w:val="160"/>
        </w:trPr>
        <w:tc>
          <w:tcPr>
            <w:tcW w:w="959" w:type="dxa"/>
          </w:tcPr>
          <w:p w14:paraId="092A1DF5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FCBEED6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D964F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4A6FE23A" w14:textId="3C49650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146A86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EB86A3D" w14:textId="60E05A0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3D07DA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07235AE" w14:textId="45EE34B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78823A4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37020551" w14:textId="62421EB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6392BA5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F033AC7" w14:textId="0664D36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09F2AD5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3DF10CFE" w14:textId="6795895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38C480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7B554D9" w14:textId="0F30AEC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177E1BF0" w14:textId="77777777" w:rsidTr="00713016">
        <w:trPr>
          <w:trHeight w:val="145"/>
        </w:trPr>
        <w:tc>
          <w:tcPr>
            <w:tcW w:w="959" w:type="dxa"/>
          </w:tcPr>
          <w:p w14:paraId="5A586770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C8516F9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8CEF56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66A9F517" w14:textId="66B5876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212C70C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0EFAB68" w14:textId="19EAF9B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58F8D3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2F289DE4" w14:textId="5E69D9C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443E0EC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BCA48DB" w14:textId="1DA0263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A59BB7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1F7ACAFC" w14:textId="650FCE4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4C9E2D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0101BEA" w14:textId="6EC3D95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50B904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37AA3348" w14:textId="59AECEE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CCFA5AA" w14:textId="77777777" w:rsidTr="00713016">
        <w:trPr>
          <w:trHeight w:val="175"/>
        </w:trPr>
        <w:tc>
          <w:tcPr>
            <w:tcW w:w="959" w:type="dxa"/>
          </w:tcPr>
          <w:p w14:paraId="5C02844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79A6E10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A7D51D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24B8E8B7" w14:textId="5D1917D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64C47EE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1448C1A" w14:textId="667AB14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DBF9FC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5B61896E" w14:textId="1DD56E9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47E22FA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B4A1831" w14:textId="23E71BD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748EEE6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5E01FA" w14:textId="2A69067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737E8BC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58C5B885" w14:textId="6A7540D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44B52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4AE5CBFE" w14:textId="22446B5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BE5073F" w14:textId="77777777" w:rsidTr="00713016">
        <w:trPr>
          <w:trHeight w:val="210"/>
        </w:trPr>
        <w:tc>
          <w:tcPr>
            <w:tcW w:w="959" w:type="dxa"/>
          </w:tcPr>
          <w:p w14:paraId="75135527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1B6B6A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598AC7E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C243746" w14:textId="26B3A81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54694C0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66975D78" w14:textId="0BEFDBC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7E9C12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3DA2BE1E" w14:textId="20000D3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764686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520619A6" w14:textId="7423FDB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4F12D42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20622773" w14:textId="1A2984B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7090389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67D82CE8" w14:textId="2F460D9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B3FACB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4D148DD" w14:textId="35D74A1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52F02A38" w14:textId="77777777" w:rsidTr="00713016">
        <w:trPr>
          <w:trHeight w:val="180"/>
        </w:trPr>
        <w:tc>
          <w:tcPr>
            <w:tcW w:w="959" w:type="dxa"/>
          </w:tcPr>
          <w:p w14:paraId="4C53E83C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A011273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2D98A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3E45EE19" w14:textId="5545055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1BCC0E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7E45A6D3" w14:textId="0BCFBCE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11DF35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50E7422" w14:textId="3D06DA1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1689F00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4CB094D" w14:textId="23C943E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C309C0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FDD7B5A" w14:textId="45D5C5B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ED1ECE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67974FE" w14:textId="2D833EC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89F46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3724C92" w14:textId="1F41370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2769F56E" w14:textId="77777777" w:rsidTr="00713016">
        <w:trPr>
          <w:trHeight w:val="145"/>
        </w:trPr>
        <w:tc>
          <w:tcPr>
            <w:tcW w:w="959" w:type="dxa"/>
          </w:tcPr>
          <w:p w14:paraId="6290947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F9D59B2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3286FD2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FAA5B77" w14:textId="53EA221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583DB1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6E77F84F" w14:textId="3B8EF90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0B7DE67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7FE145A" w14:textId="4AE923D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695FAD5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1689CB22" w14:textId="7B3FAB0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F4299B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910BEF3" w14:textId="350DBCEA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127A619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7BFDEA17" w14:textId="1F0B4C1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0A5C3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3802DCD" w14:textId="23E8107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30CEA5B2" w14:textId="77777777" w:rsidTr="00713016">
        <w:trPr>
          <w:trHeight w:val="210"/>
        </w:trPr>
        <w:tc>
          <w:tcPr>
            <w:tcW w:w="959" w:type="dxa"/>
          </w:tcPr>
          <w:p w14:paraId="26F93C47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28A35E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B439F8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7C4C2DD2" w14:textId="582B67A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1186D67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7CDD57FB" w14:textId="76F47F3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2853B7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5C46DA55" w14:textId="6D1071C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532DF2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2BA685D9" w14:textId="5491BDE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2E69AA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26C493D3" w14:textId="6B153DE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5E67C03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4D470C60" w14:textId="0F73610F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B2906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125A6483" w14:textId="18CD26D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87C5883" w14:textId="77777777" w:rsidTr="00713016">
        <w:trPr>
          <w:trHeight w:val="180"/>
        </w:trPr>
        <w:tc>
          <w:tcPr>
            <w:tcW w:w="959" w:type="dxa"/>
          </w:tcPr>
          <w:p w14:paraId="02B768AC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1373B24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E4B7C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76C67FA" w14:textId="14348FE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54DDAB4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6FF9063" w14:textId="1CC0927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2553138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7F20517E" w14:textId="2AEAB3F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15E344D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4AD58FF3" w14:textId="763033E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7E0049E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C20CB1B" w14:textId="28F4285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11CCC0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08CD4208" w14:textId="585F273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6AD39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2E435764" w14:textId="1157A5A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330088BE" w14:textId="77777777" w:rsidTr="00713016">
        <w:trPr>
          <w:trHeight w:val="165"/>
        </w:trPr>
        <w:tc>
          <w:tcPr>
            <w:tcW w:w="959" w:type="dxa"/>
          </w:tcPr>
          <w:p w14:paraId="055C9AD8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CAD109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662F6B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DA03767" w14:textId="3F81F5D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67A519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D9912A0" w14:textId="22BF5E8F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46C7F3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6159E4FB" w14:textId="0907EE1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50B2564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64A42373" w14:textId="3243A94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7F0EE3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40EE6122" w14:textId="39BCB3FA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141129F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1830586" w14:textId="5570F7C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A77D30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1E68170" w14:textId="6A7ABD3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2B5465BB" w14:textId="77777777" w:rsidTr="00713016">
        <w:tc>
          <w:tcPr>
            <w:tcW w:w="959" w:type="dxa"/>
          </w:tcPr>
          <w:p w14:paraId="368ABFF5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3F2F92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1B4D8DF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094BD7B5" w14:textId="77C0761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3D9EFD3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765053E" w14:textId="229B557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1986E25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66A5A34E" w14:textId="1046BC6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7B76CBA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17701AEB" w14:textId="68C15DD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42C55B0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842C59C" w14:textId="175148E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24A3BAE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8450EF9" w14:textId="69DE2BA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5C3A0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092A0026" w14:textId="01B93CF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0D927CB1" w14:textId="77777777" w:rsidTr="00713016">
        <w:trPr>
          <w:trHeight w:val="150"/>
        </w:trPr>
        <w:tc>
          <w:tcPr>
            <w:tcW w:w="959" w:type="dxa"/>
          </w:tcPr>
          <w:p w14:paraId="5FCF8C0D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83CB5C0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C15573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9C002B2" w14:textId="2D804E4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6342A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5A3FED34" w14:textId="3C297A1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617BC1D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3C8997E" w14:textId="04B5BA0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21B553B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4584368" w14:textId="5D3A97B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091EB6A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7A524EFA" w14:textId="2466798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42ACC80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79819983" w14:textId="0B3CFBB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BEB3DE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AB2EF49" w14:textId="3A63ED9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716159C2" w14:textId="77777777" w:rsidTr="00713016">
        <w:trPr>
          <w:trHeight w:val="210"/>
        </w:trPr>
        <w:tc>
          <w:tcPr>
            <w:tcW w:w="959" w:type="dxa"/>
          </w:tcPr>
          <w:p w14:paraId="47C65C7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FD6ADC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9D595F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61E7FDEC" w14:textId="2E4759CD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1C053FF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073E2E4" w14:textId="1E3D7403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48D3F77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06C9FB6F" w14:textId="4AAE110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DBF8B5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85092E6" w14:textId="2BDA21D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1620275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6A913D3E" w14:textId="0A51A91C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0E7662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8472FA7" w14:textId="3D91336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FBDDB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52751988" w14:textId="269DFC32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45E2699E" w14:textId="77777777" w:rsidTr="00713016">
        <w:trPr>
          <w:trHeight w:val="210"/>
        </w:trPr>
        <w:tc>
          <w:tcPr>
            <w:tcW w:w="959" w:type="dxa"/>
          </w:tcPr>
          <w:p w14:paraId="3EBD6222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26A998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4E90AE7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1F816CE4" w14:textId="024CD1D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433B1B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DA0B1AE" w14:textId="36985EA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28CD3C2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48952C5" w14:textId="12D12B9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3394F0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8994B88" w14:textId="6A50117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BF37CA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701A76D" w14:textId="79D141F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6580C02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1757D9C1" w14:textId="066D0E46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498F3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107089E" w14:textId="15E0C1D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DC5E3C" w:rsidRPr="00DC5E3C" w14:paraId="6C6559C0" w14:textId="77777777" w:rsidTr="00713016">
        <w:trPr>
          <w:trHeight w:val="210"/>
        </w:trPr>
        <w:tc>
          <w:tcPr>
            <w:tcW w:w="959" w:type="dxa"/>
          </w:tcPr>
          <w:p w14:paraId="19FAB289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19FE6F8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E6C909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15F391D4" w14:textId="194F5C69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3C2E227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50EE299E" w14:textId="1BAAFCF8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14:paraId="5BBF772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5B4BDEF3" w14:textId="570DD79E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14:paraId="08B4F5C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2146BE66" w14:textId="7946CEF4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14:paraId="32030B6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39D81DD1" w14:textId="5CA92725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14:paraId="32FCC0C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257B802F" w14:textId="5F63CC40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DF15D4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7F9403DE" w14:textId="42CB3A41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5E3C" w:rsidRPr="00DC5E3C" w14:paraId="63C4B40A" w14:textId="77777777" w:rsidTr="00713016">
        <w:trPr>
          <w:trHeight w:val="390"/>
        </w:trPr>
        <w:tc>
          <w:tcPr>
            <w:tcW w:w="959" w:type="dxa"/>
          </w:tcPr>
          <w:p w14:paraId="07310F91" w14:textId="77777777"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02EE80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288DAF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77442D6F" w14:textId="1498D45B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14:paraId="0D8FFA6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67861D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1F2C808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094AEA3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A075A6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2723096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062C061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61F356A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4F4F655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33F0527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598631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621F3F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14:paraId="75E03ED3" w14:textId="77777777" w:rsidTr="00713016">
        <w:trPr>
          <w:trHeight w:val="160"/>
        </w:trPr>
        <w:tc>
          <w:tcPr>
            <w:tcW w:w="959" w:type="dxa"/>
          </w:tcPr>
          <w:p w14:paraId="0C3BDD8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FAEE546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39EAF1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19AF8DD3" w14:textId="461760FA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</w:tcPr>
          <w:p w14:paraId="7EE09F4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0A4B7FE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0D756B7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6CA7E1A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7F88E3C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41979CA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70620F5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7CF3071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12640E0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237B8C3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5C014F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4F13DE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14:paraId="0842CD3C" w14:textId="77777777" w:rsidTr="00713016">
        <w:trPr>
          <w:trHeight w:val="145"/>
        </w:trPr>
        <w:tc>
          <w:tcPr>
            <w:tcW w:w="959" w:type="dxa"/>
          </w:tcPr>
          <w:p w14:paraId="36D70D2E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321602B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273563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7DC075D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5B75B9D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4E66FC9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5FF603E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7BFF975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175DE52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82E0A3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694B17D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00DEFCA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058F998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71021B2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8D95CB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45C7422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14:paraId="42982026" w14:textId="77777777" w:rsidTr="00713016">
        <w:trPr>
          <w:trHeight w:val="175"/>
        </w:trPr>
        <w:tc>
          <w:tcPr>
            <w:tcW w:w="959" w:type="dxa"/>
          </w:tcPr>
          <w:p w14:paraId="05C82734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A94B667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626765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6C95E6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4DBE7DB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1FE9C8C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14:paraId="66C9027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14:paraId="4871611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40A63D2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14:paraId="4484781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2900581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0D40FBC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10786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8D26A4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B43315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14:paraId="0BC93F9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14:paraId="79974F61" w14:textId="77777777" w:rsidTr="00713016">
        <w:trPr>
          <w:trHeight w:val="210"/>
        </w:trPr>
        <w:tc>
          <w:tcPr>
            <w:tcW w:w="959" w:type="dxa"/>
          </w:tcPr>
          <w:p w14:paraId="61162B6B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A8C8B01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CBD64C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14:paraId="38CF0D3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14:paraId="7A3ACD5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14:paraId="3CE59FE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14:paraId="503484C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14:paraId="09D6F661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14:paraId="16B6952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14:paraId="758579B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14:paraId="1C9B85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15630A3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14:paraId="138CDDA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14:paraId="1E20A73D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5BC98E3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14:paraId="0F42327B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14:paraId="18ACB72C" w14:textId="77777777" w:rsidTr="00713016">
        <w:trPr>
          <w:trHeight w:val="180"/>
        </w:trPr>
        <w:tc>
          <w:tcPr>
            <w:tcW w:w="959" w:type="dxa"/>
          </w:tcPr>
          <w:p w14:paraId="3CCD2D02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26446771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94118F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14:paraId="416891E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63B3202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14:paraId="69E4E64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62625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12649BAC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14:paraId="38B4E210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E514BB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14:paraId="5FD2856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14:paraId="2A544C5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F012E2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14:paraId="6B54366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8B7FC1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654EBCC5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14:paraId="3B385450" w14:textId="77777777" w:rsidTr="00713016">
        <w:trPr>
          <w:trHeight w:val="145"/>
        </w:trPr>
        <w:tc>
          <w:tcPr>
            <w:tcW w:w="959" w:type="dxa"/>
          </w:tcPr>
          <w:p w14:paraId="34FBD226" w14:textId="77777777"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BB9DA5D" w14:textId="77777777"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3FB047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14:paraId="2FE72B8A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14:paraId="527E0C9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14:paraId="48B61DA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14:paraId="0D9C61DE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14:paraId="43633F17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14:paraId="51782D1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14:paraId="0A66E67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14:paraId="28A3F032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14:paraId="344271E6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14:paraId="7418662F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14:paraId="67150CE9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D9D3FF4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14:paraId="04AB5068" w14:textId="77777777"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14:paraId="4E2D64FF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86F31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E7B80" w14:textId="2DE186DD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 w:rsidR="005E428C">
        <w:rPr>
          <w:rFonts w:ascii="Times New Roman" w:eastAsia="Calibri" w:hAnsi="Times New Roman" w:cs="Times New Roman"/>
          <w:sz w:val="28"/>
          <w:szCs w:val="28"/>
        </w:rPr>
        <w:t>март</w:t>
      </w:r>
      <w:bookmarkStart w:id="1" w:name="_GoBack"/>
      <w:bookmarkEnd w:id="1"/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374A908" w14:textId="44FCB611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начало </w:t>
      </w:r>
      <w:r w:rsidR="005E428C"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="005E428C" w:rsidRPr="00DC5E3C">
        <w:rPr>
          <w:rFonts w:ascii="Times New Roman" w:eastAsia="Calibri" w:hAnsi="Times New Roman" w:cs="Times New Roman"/>
          <w:sz w:val="28"/>
          <w:szCs w:val="28"/>
        </w:rPr>
        <w:t>(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53%) выполняют все параметры оценки с частичной помощью взрослого (3 балла), (32%) выполняют самостоятельно и с частичной помощью взрослого все параметры оценки </w:t>
      </w:r>
      <w:r w:rsidR="005E428C" w:rsidRPr="00DC5E3C">
        <w:rPr>
          <w:rFonts w:ascii="Times New Roman" w:eastAsia="Calibri" w:hAnsi="Times New Roman" w:cs="Times New Roman"/>
          <w:sz w:val="28"/>
          <w:szCs w:val="28"/>
        </w:rPr>
        <w:t>(4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балла) и (15 %) выполняют все параметры оценки самостоятельно (5 баллов).</w:t>
      </w:r>
    </w:p>
    <w:p w14:paraId="7D854EFA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3BA10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6B692" w14:textId="77777777"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6C45A" w14:textId="77777777" w:rsidR="00A9076C" w:rsidRDefault="00A9076C"/>
    <w:sectPr w:rsidR="00A9076C" w:rsidSect="00DC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7AD75" w14:textId="77777777" w:rsidR="007F0F73" w:rsidRDefault="007F0F73" w:rsidP="00DC5E3C">
      <w:pPr>
        <w:spacing w:after="0" w:line="240" w:lineRule="auto"/>
      </w:pPr>
      <w:r>
        <w:separator/>
      </w:r>
    </w:p>
  </w:endnote>
  <w:endnote w:type="continuationSeparator" w:id="0">
    <w:p w14:paraId="4C053F2F" w14:textId="77777777" w:rsidR="007F0F73" w:rsidRDefault="007F0F73" w:rsidP="00DC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3CE88" w14:textId="77777777" w:rsidR="007F0F73" w:rsidRDefault="007F0F73" w:rsidP="00DC5E3C">
      <w:pPr>
        <w:spacing w:after="0" w:line="240" w:lineRule="auto"/>
      </w:pPr>
      <w:r>
        <w:separator/>
      </w:r>
    </w:p>
  </w:footnote>
  <w:footnote w:type="continuationSeparator" w:id="0">
    <w:p w14:paraId="697E1772" w14:textId="77777777" w:rsidR="007F0F73" w:rsidRDefault="007F0F73" w:rsidP="00DC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4"/>
    <w:rsid w:val="00155577"/>
    <w:rsid w:val="00335B5C"/>
    <w:rsid w:val="005830EC"/>
    <w:rsid w:val="005E428C"/>
    <w:rsid w:val="00684DB0"/>
    <w:rsid w:val="00777DBA"/>
    <w:rsid w:val="007F0F73"/>
    <w:rsid w:val="00852754"/>
    <w:rsid w:val="00877A51"/>
    <w:rsid w:val="00A9076C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35A"/>
  <w15:chartTrackingRefBased/>
  <w15:docId w15:val="{E407E3A9-0E52-427F-B563-6630AFB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E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3C"/>
  </w:style>
  <w:style w:type="paragraph" w:styleId="a6">
    <w:name w:val="footer"/>
    <w:basedOn w:val="a"/>
    <w:link w:val="a7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2025-03-24T06:26:00Z</dcterms:created>
  <dcterms:modified xsi:type="dcterms:W3CDTF">2025-03-24T06:26:00Z</dcterms:modified>
</cp:coreProperties>
</file>