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«Художественно-эстетическое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5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54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54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54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Приобщение к искусству 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 к музыке, живописи, народному искусству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видах и жанрах искусства, средствах выразительности, творчестве композиторов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назначении архитектурных сооружений и особенностях их декора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устройстве театра, музея, цирка, библиотеки, профессиях, которые с ними связаны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Изобразительная и конструктивная деятельность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Рисование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предметного рисования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передать в рисунке образы предметов, объектов, персонажей, отличить изображаемые предметы по форме, величине, пропорциям частей, передать движения фигур, овладел композиционными умениями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создавать сюжетные композиции на темы окружающей жизни, располагая изображения по всему листу, соблюдая соотношение объектов относительно друг друга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различных видах народной росписи, умение создавать изображения по ее мотивам, ритмично располагая узор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Лепка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различных материалах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лепить с натуры, передавая характерные особенности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элементарными способами сглаживания поверхности, передает образ в движении, мелких деталях рисунка, рельефа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декоративной лепке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Аппликация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совершенствуются приемы работы с ножницами: разрезание по прямой линии, вырезание длинных и коротких полосок, срезание и закругление углов, вырезание круга из квадрата, овала из прямоугольника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приемы создания фигур для изображения разных предметов или декоративных композиций из бумаги, симметричных изображений, в том числе обрыванием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Народное декоративно-прикладное искусство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приобщается к созданию узоров на разных поверхностях по мотивам народных росписей: полхов-майданской, городецкой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Прикладное творчество 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работы с бумагой: сгибание, складывание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работы по изготовлению объемных фигур, в том числе из природного материала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2.6. Конструктивная деятельность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выделить основные части и характерные детали конструкций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анализировать результаты постройки, искать конструктивные решения,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менять и комбинировать детали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создавать постройки разной конструктивной сложности, использовать их в сюжетно-ролевой игре, измерять постройки, строить из крупного и мелкого материала, украшать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Музыкальная деятельность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Слушание музыки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знаком с жанрами музыкальных произведений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звуки по высоте в пределах квинты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звучании разных видов музыкальных инструментов, о творчестве композиторов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Пение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певческими навыками, пением легким звуком в диапазоне от «ре» первой октавы до «до» второй октавы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отчетливо произносить слова, своевременно начиная и заканчивая песню, умеренно, громко и тихо, сольно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Песенное творчество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 навык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импровизации мелодии на заданный текст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 навык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 мелодий различного характера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Музыкально-ритмические движения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чувством ритма, умеет передавать характер музыки в движении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ориентироваться в пространстве, выполнять перестроения, менять темп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танцевальные движения из плясок, хороводов, инсценировать песни, изображать персонажей сказок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3.5. Музыкально-игровое и танцевальное творчество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продумывать движения к пляскам, танцам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придумывать и составлять композиции для танца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3.6. Игра на детских музыкальных инструментах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исполнять простые мелодии на детских музыкальных инструментах индивидуально и группами, соблюдая динамику и темп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Театрализованная деятельность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театру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различных видах театрального искусства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передачи образа различными способами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эмоциональное состояние героев, формируется навык подбора и изготовления декораций, элементов костюмов и атрибутов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5. Культурно-досуговая деятельность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вовлекается в процесс подготовки к развлечениям, праздникам, спектаклям, музыкальным и литературным композициям, концертам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основах праздничной культуры, истории возникновения праздников, традиций, обычаев народов России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117–88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87–43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a913cd744fd44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