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D9FF2" w14:textId="7AB29981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процесса в</w:t>
      </w:r>
      <w:r w:rsidR="00684DB0" w:rsidRPr="00684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DB0">
        <w:rPr>
          <w:rFonts w:ascii="Times New Roman" w:eastAsia="Calibri" w:hAnsi="Times New Roman" w:cs="Times New Roman"/>
          <w:sz w:val="28"/>
          <w:szCs w:val="28"/>
        </w:rPr>
        <w:t xml:space="preserve"> средней </w:t>
      </w:r>
      <w:r w:rsidRPr="00DC5E3C">
        <w:rPr>
          <w:rFonts w:ascii="Times New Roman" w:eastAsia="Calibri" w:hAnsi="Times New Roman" w:cs="Times New Roman"/>
          <w:sz w:val="28"/>
          <w:szCs w:val="28"/>
        </w:rPr>
        <w:t>группе (</w:t>
      </w:r>
      <w:r w:rsidR="00684DB0">
        <w:rPr>
          <w:rFonts w:ascii="Times New Roman" w:eastAsia="Calibri" w:hAnsi="Times New Roman" w:cs="Times New Roman"/>
          <w:sz w:val="28"/>
          <w:szCs w:val="28"/>
        </w:rPr>
        <w:t>4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84DB0">
        <w:rPr>
          <w:rFonts w:ascii="Times New Roman" w:eastAsia="Calibri" w:hAnsi="Times New Roman" w:cs="Times New Roman"/>
          <w:sz w:val="28"/>
          <w:szCs w:val="28"/>
        </w:rPr>
        <w:t>5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DB0">
        <w:rPr>
          <w:rFonts w:ascii="Times New Roman" w:eastAsia="Calibri" w:hAnsi="Times New Roman" w:cs="Times New Roman"/>
          <w:sz w:val="28"/>
          <w:szCs w:val="28"/>
        </w:rPr>
        <w:t>лет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12DC00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МАДОУ детский сад 111 «Дашенька»</w:t>
      </w:r>
    </w:p>
    <w:p w14:paraId="432BF64D" w14:textId="4FC118B4" w:rsidR="00DC5E3C" w:rsidRPr="00DC5E3C" w:rsidRDefault="001F3B75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2024</w:t>
      </w:r>
      <w:r w:rsidR="00DC5E3C" w:rsidRPr="00DC5E3C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0894BF3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777EC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46CF02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808D9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C3C7AC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CFDCB7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531A0A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Группа 5 «</w:t>
      </w:r>
      <w:r>
        <w:rPr>
          <w:rFonts w:ascii="Times New Roman" w:eastAsia="Calibri" w:hAnsi="Times New Roman" w:cs="Times New Roman"/>
          <w:sz w:val="28"/>
          <w:szCs w:val="28"/>
        </w:rPr>
        <w:t>Фантазеры</w:t>
      </w:r>
      <w:r w:rsidRPr="00DC5E3C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E1AEF5C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D94D6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14:paraId="13238553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E81BD" w14:textId="77777777" w:rsidR="00DC5E3C" w:rsidRPr="00DC5E3C" w:rsidRDefault="00DC5E3C" w:rsidP="00DC5E3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Мироновская Д.Н.</w:t>
      </w:r>
    </w:p>
    <w:p w14:paraId="2B841F88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BA5F27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E11E3B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5186B6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A9E6AF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39713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78306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FA763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94F6C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CB8330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749516" w14:textId="7583FB80" w:rsidR="00DC5E3C" w:rsidRPr="00DC5E3C" w:rsidRDefault="001F3B75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Улан-Удэ, 2024</w:t>
      </w:r>
      <w:bookmarkStart w:id="0" w:name="_GoBack"/>
      <w:bookmarkEnd w:id="0"/>
      <w:r w:rsidR="00DC5E3C" w:rsidRPr="00DC5E3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588663B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176" w:type="dxa"/>
        <w:tblLayout w:type="fixed"/>
        <w:tblLook w:val="04A0" w:firstRow="1" w:lastRow="0" w:firstColumn="1" w:lastColumn="0" w:noHBand="0" w:noVBand="1"/>
      </w:tblPr>
      <w:tblGrid>
        <w:gridCol w:w="15176"/>
      </w:tblGrid>
      <w:tr w:rsidR="00DC5E3C" w:rsidRPr="00DC5E3C" w14:paraId="4B3637A8" w14:textId="77777777" w:rsidTr="00DC5E3C">
        <w:trPr>
          <w:trHeight w:val="8230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14:paraId="2CC694DD" w14:textId="62E611A5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любом учреждении, работающим с группой детей 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 для достижения достаточного уровня освоения каждым ребенком содержания образовательной программы учреждения.</w:t>
            </w:r>
          </w:p>
          <w:p w14:paraId="5949BB4C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Оценка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связана с уровнем овладения каждым ребенком необходимыми навыками и умениями по образовательным областям:</w:t>
            </w:r>
          </w:p>
          <w:p w14:paraId="7CA34AB7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1 балл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</w:t>
            </w:r>
          </w:p>
          <w:p w14:paraId="1F765534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14:paraId="19AF7626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3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14:paraId="7B544380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14:paraId="6AAE9270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5 баллов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14:paraId="4634C627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14:paraId="71A29C7C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14:paraId="065A247B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2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сложить(по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енсирующей направленности – для</w:t>
            </w:r>
          </w:p>
        </w:tc>
      </w:tr>
      <w:tr w:rsidR="00DC5E3C" w:rsidRPr="00DC5E3C" w14:paraId="3C789DE1" w14:textId="77777777" w:rsidTr="00DC5E3C">
        <w:trPr>
          <w:trHeight w:val="347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14:paraId="7A0211FA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A4D9687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94B86D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Развитие воспитанников в  области</w:t>
      </w:r>
      <w:r w:rsidRPr="00DC5E3C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830EC">
        <w:rPr>
          <w:rFonts w:ascii="Times New Roman" w:eastAsia="Calibri" w:hAnsi="Times New Roman" w:cs="Times New Roman"/>
          <w:b/>
          <w:sz w:val="24"/>
          <w:szCs w:val="24"/>
        </w:rPr>
        <w:t>социально-коммуникативное развитие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292"/>
        <w:gridCol w:w="823"/>
        <w:gridCol w:w="846"/>
        <w:gridCol w:w="822"/>
        <w:gridCol w:w="826"/>
        <w:gridCol w:w="823"/>
        <w:gridCol w:w="857"/>
        <w:gridCol w:w="849"/>
        <w:gridCol w:w="782"/>
        <w:gridCol w:w="825"/>
        <w:gridCol w:w="815"/>
        <w:gridCol w:w="884"/>
        <w:gridCol w:w="775"/>
        <w:gridCol w:w="829"/>
        <w:gridCol w:w="779"/>
      </w:tblGrid>
      <w:tr w:rsidR="00DC5E3C" w:rsidRPr="00DC5E3C" w14:paraId="3692FF1C" w14:textId="77777777" w:rsidTr="001F3B75">
        <w:trPr>
          <w:trHeight w:val="1518"/>
        </w:trPr>
        <w:tc>
          <w:tcPr>
            <w:tcW w:w="959" w:type="dxa"/>
            <w:vMerge w:val="restart"/>
          </w:tcPr>
          <w:p w14:paraId="1D73D8F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92" w:type="dxa"/>
            <w:vMerge w:val="restart"/>
          </w:tcPr>
          <w:p w14:paraId="0057F58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9" w:type="dxa"/>
            <w:gridSpan w:val="2"/>
          </w:tcPr>
          <w:p w14:paraId="49739F9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</w:t>
            </w:r>
          </w:p>
        </w:tc>
        <w:tc>
          <w:tcPr>
            <w:tcW w:w="1648" w:type="dxa"/>
            <w:gridSpan w:val="2"/>
          </w:tcPr>
          <w:p w14:paraId="73BEA31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80" w:type="dxa"/>
            <w:gridSpan w:val="2"/>
          </w:tcPr>
          <w:p w14:paraId="7382E6B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1" w:type="dxa"/>
            <w:gridSpan w:val="2"/>
          </w:tcPr>
          <w:p w14:paraId="7FDAF4F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40" w:type="dxa"/>
            <w:gridSpan w:val="2"/>
          </w:tcPr>
          <w:p w14:paraId="0DF3AD6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59" w:type="dxa"/>
            <w:gridSpan w:val="2"/>
          </w:tcPr>
          <w:p w14:paraId="584EFE0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08" w:type="dxa"/>
            <w:gridSpan w:val="2"/>
          </w:tcPr>
          <w:p w14:paraId="6974880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C5E3C" w:rsidRPr="00DC5E3C" w14:paraId="0A4C10D9" w14:textId="77777777" w:rsidTr="001F3B75">
        <w:trPr>
          <w:trHeight w:val="345"/>
        </w:trPr>
        <w:tc>
          <w:tcPr>
            <w:tcW w:w="959" w:type="dxa"/>
            <w:vMerge/>
          </w:tcPr>
          <w:p w14:paraId="4051A01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14:paraId="1677D18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14:paraId="0DACDCF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6" w:type="dxa"/>
          </w:tcPr>
          <w:p w14:paraId="3BA6A64F" w14:textId="51B08414" w:rsidR="00DC5E3C" w:rsidRPr="00DC5E3C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822" w:type="dxa"/>
          </w:tcPr>
          <w:p w14:paraId="0346FAB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</w:tcPr>
          <w:p w14:paraId="550D2C66" w14:textId="3D44DD43" w:rsidR="00DC5E3C" w:rsidRPr="00DC5E3C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823" w:type="dxa"/>
          </w:tcPr>
          <w:p w14:paraId="756D30C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14:paraId="78F620F4" w14:textId="2DB64C8A" w:rsidR="00DC5E3C" w:rsidRPr="00DC5E3C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849" w:type="dxa"/>
          </w:tcPr>
          <w:p w14:paraId="155B33D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14:paraId="66E09B0A" w14:textId="1C7FF1F6" w:rsidR="00DC5E3C" w:rsidRPr="00DC5E3C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825" w:type="dxa"/>
          </w:tcPr>
          <w:p w14:paraId="51A8C9F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5" w:type="dxa"/>
          </w:tcPr>
          <w:p w14:paraId="5358E1D2" w14:textId="7F765087" w:rsidR="00DC5E3C" w:rsidRPr="00DC5E3C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884" w:type="dxa"/>
          </w:tcPr>
          <w:p w14:paraId="13DC0E0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5" w:type="dxa"/>
          </w:tcPr>
          <w:p w14:paraId="7C121899" w14:textId="035AF091" w:rsidR="00DC5E3C" w:rsidRPr="00DC5E3C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829" w:type="dxa"/>
          </w:tcPr>
          <w:p w14:paraId="5D46966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9" w:type="dxa"/>
          </w:tcPr>
          <w:p w14:paraId="78059C5A" w14:textId="676ADEB7" w:rsidR="00DC5E3C" w:rsidRPr="00DC5E3C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</w:tr>
      <w:tr w:rsidR="00DC5E3C" w:rsidRPr="00DC5E3C" w14:paraId="5EFF74A1" w14:textId="77777777" w:rsidTr="001F3B75">
        <w:trPr>
          <w:trHeight w:val="390"/>
        </w:trPr>
        <w:tc>
          <w:tcPr>
            <w:tcW w:w="959" w:type="dxa"/>
          </w:tcPr>
          <w:p w14:paraId="232F1AE4" w14:textId="77777777"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37489865"/>
          </w:p>
        </w:tc>
        <w:tc>
          <w:tcPr>
            <w:tcW w:w="2292" w:type="dxa"/>
          </w:tcPr>
          <w:p w14:paraId="6127704C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10BFAC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03A0CF6F" w14:textId="09EF0E7E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4B4283B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51C37AF0" w14:textId="3FA64000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53502E4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14:paraId="460BC1D1" w14:textId="5ACA798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4C1743F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" w:type="dxa"/>
          </w:tcPr>
          <w:p w14:paraId="33976127" w14:textId="555A760F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14:paraId="5176E9C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59F2BA73" w14:textId="4BB2AD67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4FE7BB1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08018873" w14:textId="0FB1282E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3DDC598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49626668" w14:textId="312309A0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2284C3CD" w14:textId="77777777" w:rsidTr="001F3B75">
        <w:trPr>
          <w:trHeight w:val="160"/>
        </w:trPr>
        <w:tc>
          <w:tcPr>
            <w:tcW w:w="959" w:type="dxa"/>
          </w:tcPr>
          <w:p w14:paraId="092A1DF5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FCBEED6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D964F6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4A6FE23A" w14:textId="330B9C7D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4146A86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4EB86A3D" w14:textId="67F21FD5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13D07DA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407235AE" w14:textId="24A5DBF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78823A4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37020551" w14:textId="0A70135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14:paraId="6392BA5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0F033AC7" w14:textId="20B32927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09F2AD5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3DF10CFE" w14:textId="1A5F183F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638C480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17B554D9" w14:textId="2835052F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177E1BF0" w14:textId="77777777" w:rsidTr="001F3B75">
        <w:trPr>
          <w:trHeight w:val="145"/>
        </w:trPr>
        <w:tc>
          <w:tcPr>
            <w:tcW w:w="959" w:type="dxa"/>
          </w:tcPr>
          <w:p w14:paraId="5A586770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C8516F9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8CEF56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66A9F517" w14:textId="5F7F4166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212C70C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40EFAB68" w14:textId="6A25C505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458F8D3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2F289DE4" w14:textId="09F50A26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443E0EC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1BCA48DB" w14:textId="08A1B33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3A59BB7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1F7ACAFC" w14:textId="143E83C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44C9E2D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10101BEA" w14:textId="4D31F0D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</w:tcPr>
          <w:p w14:paraId="550B904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37AA3348" w14:textId="1514AF8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6CCFA5AA" w14:textId="77777777" w:rsidTr="001F3B75">
        <w:trPr>
          <w:trHeight w:val="175"/>
        </w:trPr>
        <w:tc>
          <w:tcPr>
            <w:tcW w:w="959" w:type="dxa"/>
          </w:tcPr>
          <w:p w14:paraId="5C02844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79A6E10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A7D51D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14:paraId="24B8E8B7" w14:textId="2FFCC5AA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14:paraId="64C47EE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61448C1A" w14:textId="460435BF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1DBF9FC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14:paraId="5B61896E" w14:textId="1892FEBE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47E22FA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" w:type="dxa"/>
          </w:tcPr>
          <w:p w14:paraId="4B4A1831" w14:textId="3E640B15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14:paraId="748EEE6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2A5E01FA" w14:textId="3D513AA3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737E8BC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58C5B885" w14:textId="0FF06A27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3444B52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4AE5CBFE" w14:textId="559F4EA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C5E3C" w:rsidRPr="00DC5E3C" w14:paraId="6BE5073F" w14:textId="77777777" w:rsidTr="001F3B75">
        <w:trPr>
          <w:trHeight w:val="210"/>
        </w:trPr>
        <w:tc>
          <w:tcPr>
            <w:tcW w:w="959" w:type="dxa"/>
          </w:tcPr>
          <w:p w14:paraId="75135527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1B6B6A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98AC7E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3C243746" w14:textId="0F37DBE9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54694C0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66975D78" w14:textId="2A8EAD9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57E9C12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</w:tcPr>
          <w:p w14:paraId="3DA2BE1E" w14:textId="5A43759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2764686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14:paraId="520619A6" w14:textId="1F0A0BE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4F12D42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</w:tcPr>
          <w:p w14:paraId="20622773" w14:textId="7043498B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7090389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" w:type="dxa"/>
          </w:tcPr>
          <w:p w14:paraId="67D82CE8" w14:textId="1525270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6B3FACB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14:paraId="04D148DD" w14:textId="5B99FAE5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C5E3C" w:rsidRPr="00DC5E3C" w14:paraId="52F02A38" w14:textId="77777777" w:rsidTr="001F3B75">
        <w:trPr>
          <w:trHeight w:val="180"/>
        </w:trPr>
        <w:tc>
          <w:tcPr>
            <w:tcW w:w="959" w:type="dxa"/>
          </w:tcPr>
          <w:p w14:paraId="4C53E83C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A011273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62D98A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14:paraId="3E45EE19" w14:textId="6CFC224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1BCC0E1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</w:tcPr>
          <w:p w14:paraId="7E45A6D3" w14:textId="3EA54A99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511DF35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050E7422" w14:textId="690244DE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1689F00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44CB094D" w14:textId="5F769C1D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3C309C0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2FDD7B5A" w14:textId="60693A87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5ED1ECE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367974FE" w14:textId="4D57B8C5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6C89F46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03724C92" w14:textId="3D3AF7F0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C5E3C" w:rsidRPr="00DC5E3C" w14:paraId="2769F56E" w14:textId="77777777" w:rsidTr="001F3B75">
        <w:trPr>
          <w:trHeight w:val="145"/>
        </w:trPr>
        <w:tc>
          <w:tcPr>
            <w:tcW w:w="959" w:type="dxa"/>
          </w:tcPr>
          <w:p w14:paraId="6290947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F9D59B2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286FD2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7FAA5B77" w14:textId="1FBB02B0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14:paraId="4583DB1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6E77F84F" w14:textId="662BAEE4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0B7DE67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77FE145A" w14:textId="1718E8E5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695FAD5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1689CB22" w14:textId="644FFB85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3F4299BD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7910BEF3" w14:textId="3FF72F93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127A619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7BFDEA17" w14:textId="39584D5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</w:tcPr>
          <w:p w14:paraId="570A5C3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43802DCD" w14:textId="1A467660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C5E3C" w:rsidRPr="00DC5E3C" w14:paraId="30CEA5B2" w14:textId="77777777" w:rsidTr="001F3B75">
        <w:trPr>
          <w:trHeight w:val="210"/>
        </w:trPr>
        <w:tc>
          <w:tcPr>
            <w:tcW w:w="959" w:type="dxa"/>
          </w:tcPr>
          <w:p w14:paraId="26F93C47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28A35E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B439F8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14:paraId="7C4C2DD2" w14:textId="6462E324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14:paraId="1186D67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7CDD57FB" w14:textId="34E13C77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52853B7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5C46DA55" w14:textId="31AB506A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2532DF2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2BA685D9" w14:textId="6B71083D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14:paraId="2E69AAA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26C493D3" w14:textId="08E8EEC6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5E67C03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4D470C60" w14:textId="0B9C9C90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</w:tcPr>
          <w:p w14:paraId="39B2906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125A6483" w14:textId="1C37FF98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687C5883" w14:textId="77777777" w:rsidTr="001F3B75">
        <w:trPr>
          <w:trHeight w:val="180"/>
        </w:trPr>
        <w:tc>
          <w:tcPr>
            <w:tcW w:w="959" w:type="dxa"/>
          </w:tcPr>
          <w:p w14:paraId="02B768AC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1373B24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E4B7C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376C67FA" w14:textId="40B0C7AD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54DDAB4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56FF9063" w14:textId="3FD980B0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2553138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14:paraId="7F20517E" w14:textId="1438C754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15E344DD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14:paraId="4AD58FF3" w14:textId="6A55EDB7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7E0049E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6C20CB1B" w14:textId="6B1CE9A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411CCC0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08CD4208" w14:textId="122F077F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456AD39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2E435764" w14:textId="2B551EF8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330088BE" w14:textId="77777777" w:rsidTr="001F3B75">
        <w:trPr>
          <w:trHeight w:val="165"/>
        </w:trPr>
        <w:tc>
          <w:tcPr>
            <w:tcW w:w="959" w:type="dxa"/>
          </w:tcPr>
          <w:p w14:paraId="055C9AD8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CAD109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662F6B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3DA03767" w14:textId="58E90B64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467A519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5D9912A0" w14:textId="162AC984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546C7F3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</w:tcPr>
          <w:p w14:paraId="6159E4FB" w14:textId="6143ACAB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50B2564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14:paraId="64A42373" w14:textId="7D8D727F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07F0EE3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</w:tcPr>
          <w:p w14:paraId="40EE6122" w14:textId="4F3BE589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141129F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71830586" w14:textId="313F5C0B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4A77D30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14:paraId="71E68170" w14:textId="7B91E52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C5E3C" w:rsidRPr="00DC5E3C" w14:paraId="2B5465BB" w14:textId="77777777" w:rsidTr="001F3B75">
        <w:tc>
          <w:tcPr>
            <w:tcW w:w="959" w:type="dxa"/>
          </w:tcPr>
          <w:p w14:paraId="368ABFF5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3F2F92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B4D8DF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094BD7B5" w14:textId="7F66E978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3D9EFD3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1765053E" w14:textId="02817DCF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1986E25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14:paraId="66A5A34E" w14:textId="7C43FD13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7B76CBA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" w:type="dxa"/>
          </w:tcPr>
          <w:p w14:paraId="17701AEB" w14:textId="366E7D5B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14:paraId="42C55B0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2842C59C" w14:textId="47E1920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24A3BAE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38450EF9" w14:textId="66BAE1B8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4C5C3A0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092A0026" w14:textId="27104FC6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0D927CB1" w14:textId="77777777" w:rsidTr="001F3B75">
        <w:trPr>
          <w:trHeight w:val="150"/>
        </w:trPr>
        <w:tc>
          <w:tcPr>
            <w:tcW w:w="959" w:type="dxa"/>
          </w:tcPr>
          <w:p w14:paraId="5FCF8C0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83CB5C0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C15573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29C002B2" w14:textId="2A17A13F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14:paraId="46342A1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5A3FED34" w14:textId="3CC43229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617BC1D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63C8997E" w14:textId="5750C3C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21B553B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" w:type="dxa"/>
          </w:tcPr>
          <w:p w14:paraId="44584368" w14:textId="47CBD26B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14:paraId="091EB6A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7A524EFA" w14:textId="33AB3D6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42ACC80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79819983" w14:textId="2A7233E0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7BEB3DE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0AB2EF49" w14:textId="37D133AD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C5E3C" w:rsidRPr="00DC5E3C" w14:paraId="716159C2" w14:textId="77777777" w:rsidTr="001F3B75">
        <w:trPr>
          <w:trHeight w:val="210"/>
        </w:trPr>
        <w:tc>
          <w:tcPr>
            <w:tcW w:w="959" w:type="dxa"/>
          </w:tcPr>
          <w:p w14:paraId="47C65C7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FD6ADC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9D595F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61E7FDEC" w14:textId="6791C314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1C053FF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1073E2E4" w14:textId="4DC51F1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48D3F77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06C9FB6F" w14:textId="507294B6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0DBF8B5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085092E6" w14:textId="71541BD9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14:paraId="1620275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6A913D3E" w14:textId="4B5E863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60E7662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28472FA7" w14:textId="7A3CDEA8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</w:tcPr>
          <w:p w14:paraId="4DFBDDB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52751988" w14:textId="6FB83808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45E2699E" w14:textId="77777777" w:rsidTr="001F3B75">
        <w:trPr>
          <w:trHeight w:val="210"/>
        </w:trPr>
        <w:tc>
          <w:tcPr>
            <w:tcW w:w="959" w:type="dxa"/>
          </w:tcPr>
          <w:p w14:paraId="3EBD6222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26A998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90AE7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14:paraId="1F816CE4" w14:textId="5DF5C44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433B1BA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4DA0B1AE" w14:textId="1E45CDA8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28CD3C2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648952C5" w14:textId="56BFDC8A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03394F0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48994B88" w14:textId="42BD50E3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3BF37CA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0701A76D" w14:textId="04507707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6580C02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1757D9C1" w14:textId="0C36BB69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20498F3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4107089E" w14:textId="094A6FFD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bookmarkEnd w:id="1"/>
      <w:tr w:rsidR="00DC5E3C" w:rsidRPr="00DC5E3C" w14:paraId="6C6559C0" w14:textId="77777777" w:rsidTr="001F3B75">
        <w:trPr>
          <w:trHeight w:val="210"/>
        </w:trPr>
        <w:tc>
          <w:tcPr>
            <w:tcW w:w="959" w:type="dxa"/>
          </w:tcPr>
          <w:p w14:paraId="19FAB289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19FE6F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E6C909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15F391D4" w14:textId="38770AB1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3C2E227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50EE299E" w14:textId="76EF70E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5BBF772D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</w:tcPr>
          <w:p w14:paraId="5B4BDEF3" w14:textId="197C6C7B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08B4F5C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14:paraId="2146BE66" w14:textId="73D4F472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32030B6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</w:tcPr>
          <w:p w14:paraId="39D81DD1" w14:textId="1DF3091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32FCC0C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257B802F" w14:textId="2AC05FAC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0DF15D4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14:paraId="7F9403DE" w14:textId="07B6F1BD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C5E3C" w:rsidRPr="00DC5E3C" w14:paraId="63C4B40A" w14:textId="77777777" w:rsidTr="001F3B75">
        <w:trPr>
          <w:trHeight w:val="390"/>
        </w:trPr>
        <w:tc>
          <w:tcPr>
            <w:tcW w:w="959" w:type="dxa"/>
          </w:tcPr>
          <w:p w14:paraId="07310F91" w14:textId="77777777"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02EE80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288DAF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77442D6F" w14:textId="49E205A9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0D8FFA6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67861DA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14:paraId="1F2C808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14:paraId="094AEA3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1A075A6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" w:type="dxa"/>
          </w:tcPr>
          <w:p w14:paraId="2723096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062C061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61F356A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4F4F655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33F0527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2598631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621F3F1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C5E3C" w:rsidRPr="00DC5E3C" w14:paraId="75E03ED3" w14:textId="77777777" w:rsidTr="001F3B75">
        <w:trPr>
          <w:trHeight w:val="160"/>
        </w:trPr>
        <w:tc>
          <w:tcPr>
            <w:tcW w:w="959" w:type="dxa"/>
          </w:tcPr>
          <w:p w14:paraId="0C3BDD8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FAEE546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39EAF1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19AF8DD3" w14:textId="7F000AAB" w:rsidR="00DC5E3C" w:rsidRPr="001F3B75" w:rsidRDefault="001F3B75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14:paraId="7EE09F4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0A4B7FE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0D756B7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6CA7E1A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7F88E3C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41979CA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70620F5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7CF3071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12640E0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237B8C3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55C014F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44F13DE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0842CD3C" w14:textId="77777777" w:rsidTr="001F3B75">
        <w:trPr>
          <w:trHeight w:val="145"/>
        </w:trPr>
        <w:tc>
          <w:tcPr>
            <w:tcW w:w="959" w:type="dxa"/>
          </w:tcPr>
          <w:p w14:paraId="36D70D2E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321602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273563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7DC075D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5B75B9D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4E66FC9D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5FF603E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7BFF975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175DE52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082E0A3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694B17D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00DEFCA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058F998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71021B2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</w:tcPr>
          <w:p w14:paraId="78D95CB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45C7422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42982026" w14:textId="77777777" w:rsidTr="001F3B75">
        <w:trPr>
          <w:trHeight w:val="175"/>
        </w:trPr>
        <w:tc>
          <w:tcPr>
            <w:tcW w:w="959" w:type="dxa"/>
          </w:tcPr>
          <w:p w14:paraId="05C82734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A94B667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626765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14:paraId="6C95E6A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14:paraId="4DBE7DB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1FE9C8C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66C9027D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14:paraId="4871611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40A63D2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" w:type="dxa"/>
          </w:tcPr>
          <w:p w14:paraId="4484781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2900581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0D40FBC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110786F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68D26A4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6B43315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0BC93F9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C5E3C" w:rsidRPr="00DC5E3C" w14:paraId="79974F61" w14:textId="77777777" w:rsidTr="001F3B75">
        <w:trPr>
          <w:trHeight w:val="210"/>
        </w:trPr>
        <w:tc>
          <w:tcPr>
            <w:tcW w:w="959" w:type="dxa"/>
          </w:tcPr>
          <w:p w14:paraId="61162B6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A8C8B01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CBD64C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38CF0D3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14:paraId="7A3ACD5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</w:tcPr>
          <w:p w14:paraId="3CE59FE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14:paraId="503484C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</w:tcPr>
          <w:p w14:paraId="09D6F661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16B6952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14:paraId="758579B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14:paraId="1C9B85A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</w:tcPr>
          <w:p w14:paraId="15630A3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138CDDA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" w:type="dxa"/>
          </w:tcPr>
          <w:p w14:paraId="1E20A73D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65BC98E3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14:paraId="0F42327B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C5E3C" w:rsidRPr="00DC5E3C" w14:paraId="18ACB72C" w14:textId="77777777" w:rsidTr="001F3B75">
        <w:trPr>
          <w:trHeight w:val="180"/>
        </w:trPr>
        <w:tc>
          <w:tcPr>
            <w:tcW w:w="959" w:type="dxa"/>
          </w:tcPr>
          <w:p w14:paraId="3CCD2D02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446771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94118F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14:paraId="416891E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14:paraId="63B3202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</w:tcPr>
          <w:p w14:paraId="69E4E64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0D62625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12649BAC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38B4E210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0E514BB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14:paraId="5FD2856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14:paraId="2A544C5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7F012E2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6B54366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</w:tcPr>
          <w:p w14:paraId="18B7FC1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654EBCC5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C5E3C" w:rsidRPr="00DC5E3C" w14:paraId="3B385450" w14:textId="77777777" w:rsidTr="001F3B75">
        <w:trPr>
          <w:trHeight w:val="145"/>
        </w:trPr>
        <w:tc>
          <w:tcPr>
            <w:tcW w:w="959" w:type="dxa"/>
          </w:tcPr>
          <w:p w14:paraId="34FBD226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BB9DA5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3FB047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2FE72B8A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14:paraId="527E0C9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48B61DA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0D9C61DE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14:paraId="43633F17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51782D1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14:paraId="0A66E67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14:paraId="28A3F032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14:paraId="344271E6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14:paraId="7418662F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14:paraId="67150CE9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</w:tcPr>
          <w:p w14:paraId="2D9D3FF4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04AB5068" w14:textId="77777777" w:rsidR="00DC5E3C" w:rsidRPr="001F3B75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B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14:paraId="4E2D64FF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86F31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E7B80" w14:textId="2B2F4A83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Выводы (</w:t>
      </w:r>
      <w:r w:rsidR="001F3B75">
        <w:rPr>
          <w:rFonts w:ascii="Times New Roman" w:eastAsia="Calibri" w:hAnsi="Times New Roman" w:cs="Times New Roman"/>
          <w:sz w:val="28"/>
          <w:szCs w:val="28"/>
        </w:rPr>
        <w:t>февраль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374A908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на начало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месяца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(53%) выполняют все параметры оценки с частичной помощью взрослого (3 балла), (32%) выполняют самостоятельно и с частичной помощью взрослого все параметры оценки ( 4 балла) и (15 %) выполняют все параметры оценки самостоятельно (5 баллов).</w:t>
      </w:r>
    </w:p>
    <w:p w14:paraId="7D854EFA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3BA10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6B692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6C45A" w14:textId="77777777" w:rsidR="00A9076C" w:rsidRDefault="00A9076C"/>
    <w:sectPr w:rsidR="00A9076C" w:rsidSect="00DC5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550E3" w14:textId="77777777" w:rsidR="005F6707" w:rsidRDefault="005F6707" w:rsidP="00DC5E3C">
      <w:pPr>
        <w:spacing w:after="0" w:line="240" w:lineRule="auto"/>
      </w:pPr>
      <w:r>
        <w:separator/>
      </w:r>
    </w:p>
  </w:endnote>
  <w:endnote w:type="continuationSeparator" w:id="0">
    <w:p w14:paraId="0E132BE9" w14:textId="77777777" w:rsidR="005F6707" w:rsidRDefault="005F6707" w:rsidP="00DC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D0399" w14:textId="77777777" w:rsidR="005F6707" w:rsidRDefault="005F6707" w:rsidP="00DC5E3C">
      <w:pPr>
        <w:spacing w:after="0" w:line="240" w:lineRule="auto"/>
      </w:pPr>
      <w:r>
        <w:separator/>
      </w:r>
    </w:p>
  </w:footnote>
  <w:footnote w:type="continuationSeparator" w:id="0">
    <w:p w14:paraId="2ADF7E80" w14:textId="77777777" w:rsidR="005F6707" w:rsidRDefault="005F6707" w:rsidP="00DC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ABA"/>
    <w:multiLevelType w:val="hybridMultilevel"/>
    <w:tmpl w:val="36AE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18CA"/>
    <w:multiLevelType w:val="hybridMultilevel"/>
    <w:tmpl w:val="85FA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54"/>
    <w:rsid w:val="00155577"/>
    <w:rsid w:val="001F3B75"/>
    <w:rsid w:val="00335B5C"/>
    <w:rsid w:val="005830EC"/>
    <w:rsid w:val="005F6707"/>
    <w:rsid w:val="00684DB0"/>
    <w:rsid w:val="00777DBA"/>
    <w:rsid w:val="00852754"/>
    <w:rsid w:val="00877A51"/>
    <w:rsid w:val="00A9076C"/>
    <w:rsid w:val="00D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35A"/>
  <w15:chartTrackingRefBased/>
  <w15:docId w15:val="{E407E3A9-0E52-427F-B563-6630AFBD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5E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E3C"/>
  </w:style>
  <w:style w:type="paragraph" w:styleId="a6">
    <w:name w:val="footer"/>
    <w:basedOn w:val="a"/>
    <w:link w:val="a7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2024-02-21T06:26:00Z</dcterms:created>
  <dcterms:modified xsi:type="dcterms:W3CDTF">2024-02-21T06:26:00Z</dcterms:modified>
</cp:coreProperties>
</file>