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66D51" w14:textId="77777777" w:rsidR="00A35219" w:rsidRPr="002E2AAC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14:paraId="247CBAC2" w14:textId="77777777" w:rsidR="00A35219" w:rsidRPr="002E2AAC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AA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№ 111 «Дашенька»</w:t>
      </w:r>
    </w:p>
    <w:p w14:paraId="6015618B" w14:textId="77777777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2F4BECC3" w14:textId="77777777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C6B176" w14:textId="77777777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2AD51" w14:textId="77777777" w:rsidR="00A35219" w:rsidRPr="002E2AAC" w:rsidRDefault="00A35219" w:rsidP="0057449F">
      <w:pPr>
        <w:tabs>
          <w:tab w:val="left" w:pos="7410"/>
        </w:tabs>
        <w:spacing w:after="0"/>
        <w:jc w:val="right"/>
        <w:divId w:val="20603208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УТВЕРЖДЕНО:</w:t>
      </w:r>
    </w:p>
    <w:p w14:paraId="510FF822" w14:textId="77777777" w:rsidR="00A35219" w:rsidRPr="002E2AAC" w:rsidRDefault="00A35219" w:rsidP="0057449F">
      <w:pPr>
        <w:tabs>
          <w:tab w:val="left" w:pos="7410"/>
        </w:tabs>
        <w:suppressAutoHyphens/>
        <w:spacing w:after="0" w:line="240" w:lineRule="auto"/>
        <w:jc w:val="right"/>
        <w:divId w:val="20603208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МАДОУ </w:t>
      </w:r>
    </w:p>
    <w:p w14:paraId="6CAF05FE" w14:textId="09806250" w:rsidR="00A35219" w:rsidRPr="002E2AAC" w:rsidRDefault="00A35219" w:rsidP="0057449F">
      <w:pPr>
        <w:tabs>
          <w:tab w:val="left" w:pos="7410"/>
        </w:tabs>
        <w:suppressAutoHyphens/>
        <w:spacing w:after="0" w:line="240" w:lineRule="auto"/>
        <w:jc w:val="right"/>
        <w:divId w:val="20603208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2437DDF8" wp14:editId="0E4B27C6">
            <wp:simplePos x="0" y="0"/>
            <wp:positionH relativeFrom="column">
              <wp:posOffset>4339590</wp:posOffset>
            </wp:positionH>
            <wp:positionV relativeFrom="paragraph">
              <wp:posOffset>204470</wp:posOffset>
            </wp:positionV>
            <wp:extent cx="1604010" cy="1474848"/>
            <wp:effectExtent l="0" t="0" r="0" b="0"/>
            <wp:wrapNone/>
            <wp:docPr id="3" name="Рисунок 3" descr="D:\ДАШЕНЬКА\Подпись Зиннатуллиной Л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ШЕНЬКА\Подпись Зиннатуллиной Л.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22" cy="14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«Детский сад №111 «Дашенька»</w:t>
      </w:r>
    </w:p>
    <w:p w14:paraId="1185D2B8" w14:textId="6CB0E033" w:rsidR="00A35219" w:rsidRPr="002E2AAC" w:rsidRDefault="00A35219" w:rsidP="0057449F">
      <w:pPr>
        <w:tabs>
          <w:tab w:val="left" w:pos="7410"/>
        </w:tabs>
        <w:spacing w:after="0"/>
        <w:jc w:val="right"/>
        <w:divId w:val="20603208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>Зиннатуллина</w:t>
      </w:r>
      <w:proofErr w:type="spellEnd"/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Л.С.</w:t>
      </w:r>
    </w:p>
    <w:p w14:paraId="55F1909E" w14:textId="77777777" w:rsidR="00A35219" w:rsidRPr="002E2AAC" w:rsidRDefault="00A35219" w:rsidP="0057449F">
      <w:pPr>
        <w:tabs>
          <w:tab w:val="left" w:pos="7410"/>
        </w:tabs>
        <w:suppressAutoHyphens/>
        <w:spacing w:after="0" w:line="240" w:lineRule="auto"/>
        <w:jc w:val="right"/>
        <w:divId w:val="20603208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45EAF2" w14:textId="77777777" w:rsidR="00A35219" w:rsidRPr="002E2AAC" w:rsidRDefault="00A35219" w:rsidP="0057449F">
      <w:pPr>
        <w:tabs>
          <w:tab w:val="left" w:pos="7410"/>
        </w:tabs>
        <w:suppressAutoHyphens/>
        <w:spacing w:after="0" w:line="240" w:lineRule="auto"/>
        <w:divId w:val="20603208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8530ED2" w14:textId="77777777" w:rsidR="00A35219" w:rsidRPr="007A23C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6C5E04" w14:textId="77777777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795F7D1E" w14:textId="340B810F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3862FE15" w14:textId="48BA391B" w:rsidR="0057449F" w:rsidRDefault="0057449F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2B2D939B" w14:textId="0E847023" w:rsidR="0057449F" w:rsidRDefault="0057449F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09CEA57E" w14:textId="57AF7DC8" w:rsidR="0057449F" w:rsidRDefault="0057449F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0279458A" w14:textId="77777777" w:rsidR="0057449F" w:rsidRDefault="0057449F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5F4FD48B" w14:textId="7C929517" w:rsidR="00A35219" w:rsidRPr="00CD17C5" w:rsidRDefault="00A35219" w:rsidP="0057449F">
      <w:pPr>
        <w:shd w:val="clear" w:color="auto" w:fill="FFFFFF"/>
        <w:spacing w:after="0" w:line="240" w:lineRule="auto"/>
        <w:jc w:val="center"/>
        <w:divId w:val="20603208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CD17C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Индивидуальный образовательный маршрут сопровождения ребёнка с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ОВЗ (нарушение зрения)</w:t>
      </w:r>
      <w:r w:rsidRPr="00CD17C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. </w:t>
      </w:r>
    </w:p>
    <w:p w14:paraId="1499C106" w14:textId="1CD91CB4" w:rsidR="00A35219" w:rsidRPr="00CD17C5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sz w:val="36"/>
          <w:szCs w:val="36"/>
        </w:rPr>
      </w:pPr>
      <w:r w:rsidRPr="00CD17C5">
        <w:rPr>
          <w:rFonts w:ascii="Times New Roman" w:eastAsia="Times New Roman" w:hAnsi="Times New Roman" w:cs="Times New Roman"/>
          <w:sz w:val="36"/>
          <w:szCs w:val="36"/>
        </w:rPr>
        <w:t>на 202</w:t>
      </w:r>
      <w:r w:rsidR="00EF1352">
        <w:rPr>
          <w:rFonts w:ascii="Times New Roman" w:eastAsia="Times New Roman" w:hAnsi="Times New Roman" w:cs="Times New Roman"/>
          <w:sz w:val="36"/>
          <w:szCs w:val="36"/>
        </w:rPr>
        <w:t>3</w:t>
      </w:r>
      <w:r w:rsidRPr="00CD17C5">
        <w:rPr>
          <w:rFonts w:ascii="Times New Roman" w:eastAsia="Times New Roman" w:hAnsi="Times New Roman" w:cs="Times New Roman"/>
          <w:sz w:val="36"/>
          <w:szCs w:val="36"/>
        </w:rPr>
        <w:t>-202</w:t>
      </w:r>
      <w:r w:rsidR="00EF1352">
        <w:rPr>
          <w:rFonts w:ascii="Times New Roman" w:eastAsia="Times New Roman" w:hAnsi="Times New Roman" w:cs="Times New Roman"/>
          <w:sz w:val="36"/>
          <w:szCs w:val="36"/>
        </w:rPr>
        <w:t>4</w:t>
      </w:r>
      <w:r w:rsidRPr="00CD17C5">
        <w:rPr>
          <w:rFonts w:ascii="Times New Roman" w:eastAsia="Times New Roman" w:hAnsi="Times New Roman" w:cs="Times New Roman"/>
          <w:sz w:val="36"/>
          <w:szCs w:val="36"/>
        </w:rPr>
        <w:t xml:space="preserve"> год</w:t>
      </w:r>
    </w:p>
    <w:p w14:paraId="698EC590" w14:textId="77777777" w:rsidR="00A35219" w:rsidRPr="00414978" w:rsidRDefault="00A35219" w:rsidP="0057449F">
      <w:pPr>
        <w:spacing w:after="0" w:line="240" w:lineRule="auto"/>
        <w:divId w:val="2060320830"/>
        <w:rPr>
          <w:rFonts w:ascii="Times New Roman" w:eastAsia="Times New Roman" w:hAnsi="Times New Roman" w:cs="Times New Roman"/>
          <w:sz w:val="24"/>
          <w:szCs w:val="24"/>
        </w:rPr>
      </w:pPr>
      <w:r w:rsidRPr="0041497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3E22F8" w14:textId="77777777" w:rsidR="00A35219" w:rsidRPr="00414978" w:rsidRDefault="00A35219" w:rsidP="0057449F">
      <w:pPr>
        <w:spacing w:after="0" w:line="240" w:lineRule="auto"/>
        <w:divId w:val="2060320830"/>
        <w:rPr>
          <w:rFonts w:ascii="Times New Roman" w:eastAsia="Times New Roman" w:hAnsi="Times New Roman" w:cs="Times New Roman"/>
          <w:sz w:val="24"/>
          <w:szCs w:val="24"/>
        </w:rPr>
      </w:pPr>
      <w:r w:rsidRPr="0041497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D04F05" w14:textId="77777777" w:rsidR="00A35219" w:rsidRDefault="00A35219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6174653B" w14:textId="016D777C" w:rsidR="00A35219" w:rsidRDefault="00A35219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5F8D73F0" w14:textId="50A5AF3F" w:rsidR="0057449F" w:rsidRDefault="0057449F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7F40F4A6" w14:textId="79F692AA" w:rsidR="0057449F" w:rsidRDefault="0057449F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03658876" w14:textId="6930BE5A" w:rsidR="0057449F" w:rsidRDefault="0057449F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0E037856" w14:textId="362C3576" w:rsidR="0057449F" w:rsidRDefault="0057449F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495C7049" w14:textId="77777777" w:rsidR="00A35219" w:rsidRDefault="00A35219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7F3BF6CB" w14:textId="77777777" w:rsidR="00EF1352" w:rsidRDefault="00EF1352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6194BD63" w14:textId="7B657B66" w:rsidR="00A35219" w:rsidRPr="00EF1352" w:rsidRDefault="00A35219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  <w:r w:rsidRPr="00414978">
        <w:rPr>
          <w:rFonts w:ascii="Times New Roman" w:eastAsia="Times New Roman" w:hAnsi="Times New Roman" w:cs="Times New Roman"/>
          <w:sz w:val="27"/>
          <w:szCs w:val="27"/>
        </w:rPr>
        <w:t>Воспитатель</w:t>
      </w:r>
      <w:r w:rsidR="00EF135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F1352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I </w:t>
      </w:r>
      <w:r w:rsidR="00EF1352">
        <w:rPr>
          <w:rFonts w:ascii="Times New Roman" w:eastAsia="Times New Roman" w:hAnsi="Times New Roman" w:cs="Times New Roman"/>
          <w:sz w:val="27"/>
          <w:szCs w:val="27"/>
        </w:rPr>
        <w:t>категории</w:t>
      </w:r>
    </w:p>
    <w:p w14:paraId="22326CE3" w14:textId="77777777" w:rsidR="00A35219" w:rsidRPr="00414978" w:rsidRDefault="00A35219" w:rsidP="0057449F">
      <w:pPr>
        <w:spacing w:after="0" w:line="294" w:lineRule="atLeast"/>
        <w:jc w:val="right"/>
        <w:divId w:val="2060320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Корытова Анна Игоревна</w:t>
      </w:r>
    </w:p>
    <w:p w14:paraId="038805DA" w14:textId="77777777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sz w:val="27"/>
          <w:szCs w:val="27"/>
        </w:rPr>
      </w:pPr>
    </w:p>
    <w:p w14:paraId="14553751" w14:textId="2BEB8A27" w:rsidR="00A35219" w:rsidRDefault="00A35219" w:rsidP="0057449F">
      <w:pPr>
        <w:spacing w:after="0" w:line="294" w:lineRule="atLeast"/>
        <w:jc w:val="center"/>
        <w:divId w:val="20603208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658A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315319D6" w14:textId="34FB69DF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lastRenderedPageBreak/>
        <w:t>В свете сегодняшнего инклюзивного пространства в образовательных организациях очень актуален вопрос написания индивидуального образовательного маршрута для р</w:t>
      </w:r>
      <w:r w:rsidR="000658A4" w:rsidRPr="000658A4">
        <w:rPr>
          <w:color w:val="212529"/>
          <w:sz w:val="28"/>
          <w:szCs w:val="28"/>
        </w:rPr>
        <w:t>ебёнка с ОВЗ, ребёнка-инвалида.</w:t>
      </w:r>
    </w:p>
    <w:p w14:paraId="74F52E46" w14:textId="488B96BA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Индивидуальный образовательный маршрут</w:t>
      </w:r>
      <w:r w:rsidR="000658A4">
        <w:rPr>
          <w:rStyle w:val="a5"/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>– это документ, который отражает специальные условия для максимальной реализации особых образовательных потребностей ребенка с ОВЗ в процессе обучения и воспитания на определенной ступени образования. Однако дело этот нелёгкое и очень объёмное.</w:t>
      </w:r>
      <w:r w:rsidR="0057449F" w:rsidRPr="000658A4">
        <w:rPr>
          <w:color w:val="212529"/>
          <w:sz w:val="28"/>
          <w:szCs w:val="28"/>
        </w:rPr>
        <w:t xml:space="preserve"> </w:t>
      </w:r>
    </w:p>
    <w:p w14:paraId="7CFD1F79" w14:textId="2803FA0A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Среди нарушений зрения особое место занимают слепота и слабовидение, требующие специфических методов обучения и иной системы кодиров</w:t>
      </w:r>
      <w:r w:rsidR="000658A4">
        <w:rPr>
          <w:color w:val="212529"/>
          <w:sz w:val="28"/>
          <w:szCs w:val="28"/>
        </w:rPr>
        <w:t>ания информации, способной быть</w:t>
      </w:r>
      <w:r w:rsidRPr="000658A4">
        <w:rPr>
          <w:color w:val="212529"/>
          <w:sz w:val="28"/>
          <w:szCs w:val="28"/>
        </w:rPr>
        <w:t xml:space="preserve"> воспринятой этой категорией детей. Именно эти дети требуют особенно тщательно проработанных направлений и методов коррекции.</w:t>
      </w:r>
    </w:p>
    <w:p w14:paraId="15AD6277" w14:textId="6C99680A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Вопрос о выборе образовательного и реаби</w:t>
      </w:r>
      <w:r w:rsidR="000658A4">
        <w:rPr>
          <w:color w:val="212529"/>
          <w:sz w:val="28"/>
          <w:szCs w:val="28"/>
        </w:rPr>
        <w:t>литационного маршрута ребенка с</w:t>
      </w:r>
      <w:r w:rsidRPr="000658A4">
        <w:rPr>
          <w:color w:val="212529"/>
          <w:sz w:val="28"/>
          <w:szCs w:val="28"/>
        </w:rPr>
        <w:t xml:space="preserve"> тяжелыми нарушениями зрения, в том числе об определении формы и степени его интеграции в образовательную среду, решается на </w:t>
      </w:r>
      <w:proofErr w:type="spellStart"/>
      <w:r w:rsidRPr="000658A4">
        <w:rPr>
          <w:color w:val="212529"/>
          <w:sz w:val="28"/>
          <w:szCs w:val="28"/>
        </w:rPr>
        <w:t>медико</w:t>
      </w:r>
      <w:proofErr w:type="spellEnd"/>
      <w:r w:rsidRPr="000658A4">
        <w:rPr>
          <w:color w:val="212529"/>
          <w:sz w:val="28"/>
          <w:szCs w:val="28"/>
        </w:rPr>
        <w:t xml:space="preserve"> – </w:t>
      </w:r>
      <w:proofErr w:type="spellStart"/>
      <w:r w:rsidRPr="000658A4">
        <w:rPr>
          <w:color w:val="212529"/>
          <w:sz w:val="28"/>
          <w:szCs w:val="28"/>
        </w:rPr>
        <w:t>психолого</w:t>
      </w:r>
      <w:proofErr w:type="spellEnd"/>
      <w:r w:rsidRPr="000658A4">
        <w:rPr>
          <w:color w:val="212529"/>
          <w:sz w:val="28"/>
          <w:szCs w:val="28"/>
        </w:rPr>
        <w:t xml:space="preserve"> – педагогическом консилиуме, исходя из потребностей, особенностей развития и возможностей ребенка, с непосредственным участием его родителей (законных представителей).</w:t>
      </w:r>
    </w:p>
    <w:p w14:paraId="37A72C4C" w14:textId="2E346647" w:rsidR="00A35219" w:rsidRPr="000658A4" w:rsidRDefault="000658A4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u w:val="single"/>
        </w:rPr>
        <w:t xml:space="preserve">Основная цель составления </w:t>
      </w:r>
      <w:r w:rsidR="00A35219" w:rsidRPr="000658A4">
        <w:rPr>
          <w:rStyle w:val="a5"/>
          <w:color w:val="212529"/>
          <w:sz w:val="28"/>
          <w:szCs w:val="28"/>
          <w:u w:val="single"/>
        </w:rPr>
        <w:t>индивидуального образовательного маршрута</w:t>
      </w:r>
      <w:r>
        <w:rPr>
          <w:color w:val="212529"/>
          <w:sz w:val="28"/>
          <w:szCs w:val="28"/>
          <w:u w:val="single"/>
        </w:rPr>
        <w:t xml:space="preserve"> – </w:t>
      </w:r>
      <w:r w:rsidR="00A35219" w:rsidRPr="000658A4">
        <w:rPr>
          <w:color w:val="212529"/>
          <w:sz w:val="28"/>
          <w:szCs w:val="28"/>
        </w:rPr>
        <w:t>это создание в детском саду условий, способс</w:t>
      </w:r>
      <w:r>
        <w:rPr>
          <w:color w:val="212529"/>
          <w:sz w:val="28"/>
          <w:szCs w:val="28"/>
        </w:rPr>
        <w:t xml:space="preserve">твующих позитивной социализации </w:t>
      </w:r>
      <w:r w:rsidR="00A35219" w:rsidRPr="000658A4">
        <w:rPr>
          <w:rStyle w:val="a5"/>
          <w:color w:val="212529"/>
          <w:sz w:val="28"/>
          <w:szCs w:val="28"/>
        </w:rPr>
        <w:t>дошкольников</w:t>
      </w:r>
      <w:r w:rsidR="00A35219" w:rsidRPr="000658A4">
        <w:rPr>
          <w:color w:val="212529"/>
          <w:sz w:val="28"/>
          <w:szCs w:val="28"/>
        </w:rPr>
        <w:t>, их социально – личностного развития.</w:t>
      </w:r>
    </w:p>
    <w:p w14:paraId="235B3AE0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Задачи по социально - личностному развитию ребенка с нарушением зрения:</w:t>
      </w:r>
    </w:p>
    <w:p w14:paraId="0E4BD372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Создать благоприятную предметно-развивающую среду для социального развития ребенка с ОВЗ;</w:t>
      </w:r>
    </w:p>
    <w:p w14:paraId="3C927E8E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14:paraId="693DFF8E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Совершенст</w:t>
      </w:r>
      <w:r w:rsidR="000658A4" w:rsidRPr="00EF1352">
        <w:rPr>
          <w:color w:val="212529"/>
          <w:sz w:val="28"/>
          <w:szCs w:val="28"/>
        </w:rPr>
        <w:t xml:space="preserve">вовать стиль общения педагога с </w:t>
      </w:r>
      <w:r w:rsidRPr="00EF1352">
        <w:rPr>
          <w:color w:val="212529"/>
          <w:sz w:val="28"/>
          <w:szCs w:val="28"/>
          <w:u w:val="single"/>
        </w:rPr>
        <w:t>ребенком</w:t>
      </w:r>
      <w:r w:rsidRPr="00EF1352">
        <w:rPr>
          <w:color w:val="212529"/>
          <w:sz w:val="28"/>
          <w:szCs w:val="28"/>
        </w:rPr>
        <w:t>: придерживаться психологически-корректного стиля общения, добиваться уважения и доверия воспитанника;</w:t>
      </w:r>
    </w:p>
    <w:p w14:paraId="64C0DAFF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14:paraId="35C18FB1" w14:textId="14463736" w:rsidR="00A35219" w:rsidRP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14:paraId="5DB25769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Индивидуальный образовательный маршрут включает основные направления:</w:t>
      </w:r>
    </w:p>
    <w:p w14:paraId="709F34E4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720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организация движения (разв</w:t>
      </w:r>
      <w:r w:rsidR="000658A4">
        <w:rPr>
          <w:color w:val="212529"/>
          <w:sz w:val="28"/>
          <w:szCs w:val="28"/>
        </w:rPr>
        <w:t>итие общей и мелкой моторики);</w:t>
      </w:r>
    </w:p>
    <w:p w14:paraId="1D845C07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lastRenderedPageBreak/>
        <w:t xml:space="preserve">развитие навыков (культурно-гигиенических </w:t>
      </w:r>
      <w:r w:rsidR="000658A4" w:rsidRPr="00EF1352">
        <w:rPr>
          <w:color w:val="212529"/>
          <w:sz w:val="28"/>
          <w:szCs w:val="28"/>
        </w:rPr>
        <w:t>и коммуникативно-социальных);</w:t>
      </w:r>
    </w:p>
    <w:p w14:paraId="4FD2F9EA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формирование деятельности ребенка (</w:t>
      </w:r>
      <w:proofErr w:type="spellStart"/>
      <w:r w:rsidRPr="00EF1352">
        <w:rPr>
          <w:color w:val="212529"/>
          <w:sz w:val="28"/>
          <w:szCs w:val="28"/>
        </w:rPr>
        <w:t>манипулятивной</w:t>
      </w:r>
      <w:proofErr w:type="spellEnd"/>
      <w:r w:rsidRPr="00EF1352">
        <w:rPr>
          <w:color w:val="212529"/>
          <w:sz w:val="28"/>
          <w:szCs w:val="28"/>
        </w:rPr>
        <w:t>, сенсорно-перцептивной, предметно-практической, игровой, продуктивных видов - лепки, аппликации, рисования);</w:t>
      </w:r>
    </w:p>
    <w:p w14:paraId="1060CFA5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развитие речи (формирование чувственной основы речи, сенсомоторного механизма, речевых функций);</w:t>
      </w:r>
      <w:r w:rsidR="0057449F" w:rsidRPr="00EF1352">
        <w:rPr>
          <w:color w:val="212529"/>
          <w:sz w:val="28"/>
          <w:szCs w:val="28"/>
        </w:rPr>
        <w:t xml:space="preserve"> </w:t>
      </w:r>
    </w:p>
    <w:p w14:paraId="00791AEB" w14:textId="77777777" w:rsid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формирование представлений об окружающем (предметном мире и социальных отношениях);</w:t>
      </w:r>
    </w:p>
    <w:p w14:paraId="2EAD9F1F" w14:textId="67FA180A" w:rsidR="00A35219" w:rsidRPr="00EF1352" w:rsidRDefault="00A35219" w:rsidP="00EF135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формирование представлений о пространстве, времени и количестве.</w:t>
      </w:r>
      <w:r w:rsidR="0057449F" w:rsidRPr="00EF1352">
        <w:rPr>
          <w:color w:val="212529"/>
          <w:sz w:val="28"/>
          <w:szCs w:val="28"/>
        </w:rPr>
        <w:t xml:space="preserve"> </w:t>
      </w:r>
    </w:p>
    <w:p w14:paraId="55BE4300" w14:textId="005D787A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 разработке индивидуальн</w:t>
      </w:r>
      <w:r w:rsidR="00EF1352">
        <w:rPr>
          <w:rStyle w:val="a5"/>
          <w:color w:val="212529"/>
          <w:sz w:val="28"/>
          <w:szCs w:val="28"/>
        </w:rPr>
        <w:t xml:space="preserve">ого маршрута дошкольника с ОВЗ, </w:t>
      </w:r>
      <w:r w:rsidRPr="000658A4">
        <w:rPr>
          <w:rStyle w:val="a5"/>
          <w:color w:val="212529"/>
          <w:sz w:val="28"/>
          <w:szCs w:val="28"/>
        </w:rPr>
        <w:t>мы опираемся на следующие принципы:</w:t>
      </w:r>
    </w:p>
    <w:p w14:paraId="7F1D2F90" w14:textId="207B9FFA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опоры на обучаемость ребенка.</w:t>
      </w:r>
    </w:p>
    <w:p w14:paraId="1DB69BFA" w14:textId="458B05E0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соотнесения уровня актуального развития и зоны ближайшего развития.</w:t>
      </w:r>
      <w:r w:rsidR="00EF1352">
        <w:rPr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>Соблюдение данного принципа предполагает выявление потенциальных способностей к усвоению новых знаний, как базовой характеристики, определяющей проектирование индивидуальной траектории развития ребенка.</w:t>
      </w:r>
    </w:p>
    <w:p w14:paraId="4FA900A4" w14:textId="77777777" w:rsidR="00EF1352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соблюдения интересов ребенка</w:t>
      </w:r>
      <w:r w:rsidRPr="000658A4">
        <w:rPr>
          <w:color w:val="212529"/>
          <w:sz w:val="28"/>
          <w:szCs w:val="28"/>
        </w:rPr>
        <w:t>. Причиной любой проблемной ситуации развития ребенка выступает как сам ребенок, так и его социальное окружение. Специалист системы сопровождения призван решить каждую проблемную ситуацию с максимальной пользой для ребенка.</w:t>
      </w:r>
    </w:p>
    <w:p w14:paraId="6F025D65" w14:textId="77777777" w:rsidR="00EF1352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тесного взаимодействия и согласованности</w:t>
      </w:r>
      <w:r w:rsidR="00EF1352">
        <w:rPr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>работы «команды» специалистов, в ходе изучения ребенка (явления, ситуации).</w:t>
      </w:r>
    </w:p>
    <w:p w14:paraId="18F067E9" w14:textId="77777777" w:rsidR="00EF1352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непрерывности,</w:t>
      </w:r>
      <w:r w:rsidR="00EF1352">
        <w:rPr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>когда ребенку гарантировано непрерывное сопровождение на всех этапах помощи в решении проблемы. Специалист сопровождения прекратит поддержку ребенка только тогда, когда проблема будет решена или под</w:t>
      </w:r>
      <w:r w:rsidR="00EF1352">
        <w:rPr>
          <w:color w:val="212529"/>
          <w:sz w:val="28"/>
          <w:szCs w:val="28"/>
        </w:rPr>
        <w:t>ход к решению будет очевиден.</w:t>
      </w:r>
    </w:p>
    <w:p w14:paraId="388AA519" w14:textId="77777777" w:rsidR="00EF1352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отказа от усредненного нормирования.</w:t>
      </w:r>
      <w:r w:rsidR="00EF1352">
        <w:rPr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>Реализация данного принципа предполагает избегание прямого оценочного подхода при диагностическом обследов</w:t>
      </w:r>
      <w:r w:rsidR="00EF1352">
        <w:rPr>
          <w:color w:val="212529"/>
          <w:sz w:val="28"/>
          <w:szCs w:val="28"/>
        </w:rPr>
        <w:t>ании уровня развития ребенка.</w:t>
      </w:r>
    </w:p>
    <w:p w14:paraId="018A989F" w14:textId="51E1C9D8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Принцип опоры на детскую субкультуру.</w:t>
      </w:r>
      <w:r w:rsidR="00EF1352">
        <w:rPr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>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14:paraId="3D0DB439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Особенности работы специалистов по созданию индивидуального маршрута ребенка</w:t>
      </w:r>
    </w:p>
    <w:p w14:paraId="51C7CBD8" w14:textId="4FCC7738" w:rsidR="00A35219" w:rsidRPr="000658A4" w:rsidRDefault="00EF1352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1 этап - Выбор: </w:t>
      </w:r>
      <w:r w:rsidR="00A35219" w:rsidRPr="000658A4">
        <w:rPr>
          <w:color w:val="212529"/>
          <w:sz w:val="28"/>
          <w:szCs w:val="28"/>
        </w:rPr>
        <w:t>Коллегиальное решение для работы по построению индивидуального маршрута развития;</w:t>
      </w:r>
    </w:p>
    <w:p w14:paraId="78E3FA4D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2 этап. Наблюдение:</w:t>
      </w:r>
    </w:p>
    <w:p w14:paraId="3644886F" w14:textId="77777777" w:rsidR="00EF1352" w:rsidRDefault="00A35219" w:rsidP="00AC1ED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Наблюдение за ребенком в организованной взрослым деятельности;</w:t>
      </w:r>
    </w:p>
    <w:p w14:paraId="1FA7115B" w14:textId="77777777" w:rsidR="00EF1352" w:rsidRDefault="00A35219" w:rsidP="00AC1ED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Наблюдение за ребенком в свободной деятельности;</w:t>
      </w:r>
    </w:p>
    <w:p w14:paraId="63B765C1" w14:textId="77777777" w:rsidR="00EF1352" w:rsidRDefault="00A35219" w:rsidP="00AC1ED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Беседа о склонностях и предпо</w:t>
      </w:r>
      <w:r w:rsidR="00EF1352">
        <w:rPr>
          <w:color w:val="212529"/>
          <w:sz w:val="28"/>
          <w:szCs w:val="28"/>
        </w:rPr>
        <w:t>чтениях ребенка с педагогами;</w:t>
      </w:r>
    </w:p>
    <w:p w14:paraId="76C02965" w14:textId="77777777" w:rsidR="00EF1352" w:rsidRDefault="00A35219" w:rsidP="00AC1ED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lastRenderedPageBreak/>
        <w:t>Беседа о склонностях и пре</w:t>
      </w:r>
      <w:r w:rsidR="00EF1352">
        <w:rPr>
          <w:color w:val="212529"/>
          <w:sz w:val="28"/>
          <w:szCs w:val="28"/>
        </w:rPr>
        <w:t>дпочтениях ребенка с родителями.</w:t>
      </w:r>
    </w:p>
    <w:p w14:paraId="59E60FFE" w14:textId="37CAB64B" w:rsidR="00A35219" w:rsidRPr="00EF1352" w:rsidRDefault="00A35219" w:rsidP="00EF1352">
      <w:pPr>
        <w:pStyle w:val="a4"/>
        <w:shd w:val="clear" w:color="auto" w:fill="FFFFFF"/>
        <w:spacing w:before="0" w:beforeAutospacing="0" w:after="0" w:afterAutospacing="0"/>
        <w:ind w:left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rStyle w:val="a5"/>
          <w:color w:val="212529"/>
          <w:sz w:val="28"/>
          <w:szCs w:val="28"/>
        </w:rPr>
        <w:t>3 этап. Диагностика:</w:t>
      </w:r>
    </w:p>
    <w:p w14:paraId="33F4CA19" w14:textId="77777777" w:rsidR="00EF1352" w:rsidRDefault="00A35219" w:rsidP="00AC1ED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Определение «проблемных» и «успешных» зон развития (углубленное диагностическое обследование)</w:t>
      </w:r>
    </w:p>
    <w:p w14:paraId="57883F68" w14:textId="77777777" w:rsidR="00EF1352" w:rsidRDefault="00A35219" w:rsidP="00AC1ED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Построение маршрута с ориентирование</w:t>
      </w:r>
      <w:r w:rsidR="00EF1352">
        <w:rPr>
          <w:color w:val="212529"/>
          <w:sz w:val="28"/>
          <w:szCs w:val="28"/>
        </w:rPr>
        <w:t>м на зону ближайшего развития</w:t>
      </w:r>
    </w:p>
    <w:p w14:paraId="2F4B01CE" w14:textId="47E5D77A" w:rsidR="00A35219" w:rsidRPr="00EF1352" w:rsidRDefault="00A35219" w:rsidP="00AC1ED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EF1352">
        <w:rPr>
          <w:color w:val="212529"/>
          <w:sz w:val="28"/>
          <w:szCs w:val="28"/>
        </w:rPr>
        <w:t>Подбор методик, определение методов и приемов работы.</w:t>
      </w:r>
    </w:p>
    <w:p w14:paraId="6B9113E0" w14:textId="2F08C8CE" w:rsidR="00A35219" w:rsidRPr="000658A4" w:rsidRDefault="00A35219" w:rsidP="00810F4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этап. Работа:</w:t>
      </w:r>
    </w:p>
    <w:p w14:paraId="03E395A2" w14:textId="77777777" w:rsidR="00810F4F" w:rsidRDefault="00A35219" w:rsidP="00810F4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18" w:hanging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Подбор индивидуальных заданий</w:t>
      </w:r>
      <w:r w:rsidR="0057449F" w:rsidRPr="000658A4">
        <w:rPr>
          <w:color w:val="212529"/>
          <w:sz w:val="28"/>
          <w:szCs w:val="28"/>
        </w:rPr>
        <w:t xml:space="preserve"> </w:t>
      </w:r>
    </w:p>
    <w:p w14:paraId="70DBA808" w14:textId="77777777" w:rsidR="00810F4F" w:rsidRDefault="00A35219" w:rsidP="00810F4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18" w:hanging="709"/>
        <w:jc w:val="both"/>
        <w:divId w:val="2060320830"/>
        <w:rPr>
          <w:color w:val="212529"/>
          <w:sz w:val="28"/>
          <w:szCs w:val="28"/>
        </w:rPr>
      </w:pPr>
      <w:r w:rsidRPr="00810F4F">
        <w:rPr>
          <w:color w:val="212529"/>
          <w:sz w:val="28"/>
          <w:szCs w:val="28"/>
        </w:rPr>
        <w:t>Связь с родителями и педагогами</w:t>
      </w:r>
    </w:p>
    <w:p w14:paraId="73670ADA" w14:textId="60171709" w:rsidR="00A35219" w:rsidRPr="00810F4F" w:rsidRDefault="00A35219" w:rsidP="00810F4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18" w:hanging="709"/>
        <w:jc w:val="both"/>
        <w:divId w:val="2060320830"/>
        <w:rPr>
          <w:color w:val="212529"/>
          <w:sz w:val="28"/>
          <w:szCs w:val="28"/>
        </w:rPr>
      </w:pPr>
      <w:r w:rsidRPr="00810F4F">
        <w:rPr>
          <w:color w:val="212529"/>
          <w:sz w:val="28"/>
          <w:szCs w:val="28"/>
        </w:rPr>
        <w:t>Домашние задания</w:t>
      </w:r>
    </w:p>
    <w:p w14:paraId="53183EDC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</w:rPr>
        <w:t>5 этап. Контроль:</w:t>
      </w:r>
    </w:p>
    <w:p w14:paraId="7048CB4C" w14:textId="77777777" w:rsidR="00AC1ED6" w:rsidRDefault="00A35219" w:rsidP="00810F4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Итоговая диагностика</w:t>
      </w:r>
      <w:r w:rsidR="0057449F" w:rsidRPr="000658A4">
        <w:rPr>
          <w:color w:val="212529"/>
          <w:sz w:val="28"/>
          <w:szCs w:val="28"/>
        </w:rPr>
        <w:t xml:space="preserve"> </w:t>
      </w:r>
    </w:p>
    <w:p w14:paraId="30CE410B" w14:textId="46EC3F64" w:rsidR="00A35219" w:rsidRPr="00AC1ED6" w:rsidRDefault="00A35219" w:rsidP="00810F4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>Представление работ ребенка на мероприятиях ДОУ</w:t>
      </w:r>
      <w:r w:rsidR="0057449F" w:rsidRPr="00AC1ED6">
        <w:rPr>
          <w:color w:val="212529"/>
          <w:sz w:val="28"/>
          <w:szCs w:val="28"/>
        </w:rPr>
        <w:t xml:space="preserve"> </w:t>
      </w:r>
    </w:p>
    <w:p w14:paraId="73A21125" w14:textId="18D74283" w:rsidR="00A35219" w:rsidRPr="000658A4" w:rsidRDefault="00AC1ED6" w:rsidP="00810F4F">
      <w:pPr>
        <w:pStyle w:val="a4"/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Методы, используемые в </w:t>
      </w:r>
      <w:r w:rsidR="00A35219" w:rsidRPr="000658A4">
        <w:rPr>
          <w:color w:val="212529"/>
          <w:sz w:val="28"/>
          <w:szCs w:val="28"/>
          <w:u w:val="single"/>
        </w:rPr>
        <w:t>работе</w:t>
      </w:r>
      <w:r w:rsidR="00A35219" w:rsidRPr="000658A4">
        <w:rPr>
          <w:color w:val="212529"/>
          <w:sz w:val="28"/>
          <w:szCs w:val="28"/>
        </w:rPr>
        <w:t>:</w:t>
      </w:r>
    </w:p>
    <w:p w14:paraId="1962DF50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Беседы, игры, занятия, чтение художественной литературы, этюды, направленные на знакомство с раз</w:t>
      </w:r>
      <w:r w:rsidR="00AC1ED6">
        <w:rPr>
          <w:color w:val="212529"/>
          <w:sz w:val="28"/>
          <w:szCs w:val="28"/>
        </w:rPr>
        <w:t xml:space="preserve">личными эмоциями и чувствами, с «волшебными» </w:t>
      </w:r>
      <w:r w:rsidRPr="000658A4">
        <w:rPr>
          <w:color w:val="212529"/>
          <w:sz w:val="28"/>
          <w:szCs w:val="28"/>
        </w:rPr>
        <w:t>средствами понимания;</w:t>
      </w:r>
    </w:p>
    <w:p w14:paraId="273F8975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>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14:paraId="627FCC37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 xml:space="preserve">Занятия, игры и упражнения на </w:t>
      </w:r>
      <w:r w:rsidR="00AC1ED6">
        <w:rPr>
          <w:color w:val="212529"/>
          <w:sz w:val="28"/>
          <w:szCs w:val="28"/>
        </w:rPr>
        <w:t xml:space="preserve">развитие психических процессов, </w:t>
      </w:r>
      <w:r w:rsidRPr="00AC1ED6">
        <w:rPr>
          <w:color w:val="212529"/>
          <w:sz w:val="28"/>
          <w:szCs w:val="28"/>
        </w:rPr>
        <w:t xml:space="preserve">(памяти, </w:t>
      </w:r>
      <w:r w:rsidR="00AC1ED6">
        <w:rPr>
          <w:color w:val="212529"/>
          <w:sz w:val="28"/>
          <w:szCs w:val="28"/>
        </w:rPr>
        <w:t xml:space="preserve">внимания, восприятия, мышления, </w:t>
      </w:r>
      <w:r w:rsidRPr="00AC1ED6">
        <w:rPr>
          <w:rStyle w:val="a5"/>
          <w:b w:val="0"/>
          <w:color w:val="212529"/>
          <w:sz w:val="28"/>
          <w:szCs w:val="28"/>
        </w:rPr>
        <w:t>воображения</w:t>
      </w:r>
      <w:r w:rsidRPr="00AC1ED6">
        <w:rPr>
          <w:color w:val="212529"/>
          <w:sz w:val="28"/>
          <w:szCs w:val="28"/>
        </w:rPr>
        <w:t>);</w:t>
      </w:r>
    </w:p>
    <w:p w14:paraId="7C121A50" w14:textId="0F4A822A" w:rsidR="00AC1ED6" w:rsidRDefault="00AC1ED6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Приемы арт – терапии </w:t>
      </w:r>
      <w:r w:rsidR="00A35219" w:rsidRPr="00AC1ED6">
        <w:rPr>
          <w:color w:val="212529"/>
          <w:sz w:val="28"/>
          <w:szCs w:val="28"/>
        </w:rPr>
        <w:t>(</w:t>
      </w:r>
      <w:proofErr w:type="spellStart"/>
      <w:r w:rsidR="00A35219" w:rsidRPr="00AC1ED6">
        <w:rPr>
          <w:color w:val="212529"/>
          <w:sz w:val="28"/>
          <w:szCs w:val="28"/>
        </w:rPr>
        <w:t>куклотерапия</w:t>
      </w:r>
      <w:proofErr w:type="spellEnd"/>
      <w:r w:rsidR="00A35219" w:rsidRPr="00AC1ED6">
        <w:rPr>
          <w:color w:val="212529"/>
          <w:sz w:val="28"/>
          <w:szCs w:val="28"/>
        </w:rPr>
        <w:t xml:space="preserve">, </w:t>
      </w:r>
      <w:proofErr w:type="spellStart"/>
      <w:r w:rsidR="00A35219" w:rsidRPr="00AC1ED6">
        <w:rPr>
          <w:color w:val="212529"/>
          <w:sz w:val="28"/>
          <w:szCs w:val="28"/>
        </w:rPr>
        <w:t>изотерапия</w:t>
      </w:r>
      <w:proofErr w:type="spellEnd"/>
      <w:r w:rsidR="00A35219" w:rsidRPr="00AC1ED6">
        <w:rPr>
          <w:color w:val="212529"/>
          <w:sz w:val="28"/>
          <w:szCs w:val="28"/>
        </w:rPr>
        <w:t xml:space="preserve">, </w:t>
      </w:r>
      <w:proofErr w:type="spellStart"/>
      <w:r w:rsidR="00A35219" w:rsidRPr="00AC1ED6">
        <w:rPr>
          <w:color w:val="212529"/>
          <w:sz w:val="28"/>
          <w:szCs w:val="28"/>
        </w:rPr>
        <w:t>сказкотерапия</w:t>
      </w:r>
      <w:proofErr w:type="spellEnd"/>
      <w:r w:rsidR="00A35219" w:rsidRPr="00AC1ED6">
        <w:rPr>
          <w:color w:val="212529"/>
          <w:sz w:val="28"/>
          <w:szCs w:val="28"/>
        </w:rPr>
        <w:t>);</w:t>
      </w:r>
    </w:p>
    <w:p w14:paraId="4F59AA1F" w14:textId="0B5EF57D" w:rsidR="00A35219" w:rsidRP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>Релаксационные</w:t>
      </w:r>
      <w:r w:rsidR="00AC1ED6">
        <w:rPr>
          <w:color w:val="212529"/>
          <w:sz w:val="28"/>
          <w:szCs w:val="28"/>
        </w:rPr>
        <w:t xml:space="preserve"> </w:t>
      </w:r>
      <w:proofErr w:type="spellStart"/>
      <w:r w:rsidR="00AC1ED6">
        <w:rPr>
          <w:color w:val="212529"/>
          <w:sz w:val="28"/>
          <w:szCs w:val="28"/>
        </w:rPr>
        <w:t>психогимнастические</w:t>
      </w:r>
      <w:proofErr w:type="spellEnd"/>
      <w:r w:rsidR="00AC1ED6">
        <w:rPr>
          <w:color w:val="212529"/>
          <w:sz w:val="28"/>
          <w:szCs w:val="28"/>
        </w:rPr>
        <w:t xml:space="preserve"> упражнения </w:t>
      </w:r>
      <w:r w:rsidRPr="00AC1ED6">
        <w:rPr>
          <w:color w:val="212529"/>
          <w:sz w:val="28"/>
          <w:szCs w:val="28"/>
        </w:rPr>
        <w:t>(расслабление мышц лица, шеи, туловища, рук, ног и т. д.)</w:t>
      </w:r>
    </w:p>
    <w:p w14:paraId="3DE04FCA" w14:textId="77777777" w:rsidR="00A35219" w:rsidRPr="000658A4" w:rsidRDefault="00A35219" w:rsidP="00810F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  <w:u w:val="single"/>
        </w:rPr>
        <w:t>Предполагаемый результат</w:t>
      </w:r>
      <w:r w:rsidRPr="000658A4">
        <w:rPr>
          <w:color w:val="212529"/>
          <w:sz w:val="28"/>
          <w:szCs w:val="28"/>
        </w:rPr>
        <w:t>:</w:t>
      </w:r>
    </w:p>
    <w:p w14:paraId="28F0579B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развитие социальной компетентности;</w:t>
      </w:r>
    </w:p>
    <w:p w14:paraId="3F8D8F10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>развитие коммуникативных навыков;</w:t>
      </w:r>
    </w:p>
    <w:p w14:paraId="7BE4F1FA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>ко</w:t>
      </w:r>
      <w:r w:rsidR="00AC1ED6">
        <w:rPr>
          <w:color w:val="212529"/>
          <w:sz w:val="28"/>
          <w:szCs w:val="28"/>
        </w:rPr>
        <w:t xml:space="preserve">ррекция тревожности, самооценки </w:t>
      </w:r>
      <w:r w:rsidRPr="00AC1ED6">
        <w:rPr>
          <w:rStyle w:val="a6"/>
          <w:color w:val="212529"/>
          <w:sz w:val="28"/>
          <w:szCs w:val="28"/>
        </w:rPr>
        <w:t>(приближение к адекватной)</w:t>
      </w:r>
      <w:r w:rsidRPr="00AC1ED6">
        <w:rPr>
          <w:color w:val="212529"/>
          <w:sz w:val="28"/>
          <w:szCs w:val="28"/>
        </w:rPr>
        <w:t>;</w:t>
      </w:r>
    </w:p>
    <w:p w14:paraId="0BC52D3B" w14:textId="77777777" w:rsid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 xml:space="preserve">развитие чувства </w:t>
      </w:r>
      <w:proofErr w:type="spellStart"/>
      <w:r w:rsidRPr="00AC1ED6">
        <w:rPr>
          <w:color w:val="212529"/>
          <w:sz w:val="28"/>
          <w:szCs w:val="28"/>
        </w:rPr>
        <w:t>самоценности;</w:t>
      </w:r>
      <w:proofErr w:type="spellEnd"/>
    </w:p>
    <w:p w14:paraId="1DBE8BBD" w14:textId="2EF86EF3" w:rsidR="00A35219" w:rsidRPr="00AC1ED6" w:rsidRDefault="00A35219" w:rsidP="00810F4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hanging="11"/>
        <w:jc w:val="both"/>
        <w:divId w:val="2060320830"/>
        <w:rPr>
          <w:color w:val="212529"/>
          <w:sz w:val="28"/>
          <w:szCs w:val="28"/>
        </w:rPr>
      </w:pPr>
      <w:r w:rsidRPr="00AC1ED6">
        <w:rPr>
          <w:color w:val="212529"/>
          <w:sz w:val="28"/>
          <w:szCs w:val="28"/>
        </w:rPr>
        <w:t>коррекция имеющихся у ребенка социально-личностных проблем.</w:t>
      </w:r>
    </w:p>
    <w:p w14:paraId="506CEF77" w14:textId="340A238E" w:rsidR="00A35219" w:rsidRPr="00AC1ED6" w:rsidRDefault="00AC1ED6" w:rsidP="00AC1E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b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Таким </w:t>
      </w:r>
      <w:r w:rsidR="00A35219" w:rsidRPr="00AC1ED6">
        <w:rPr>
          <w:rStyle w:val="a5"/>
          <w:b w:val="0"/>
          <w:color w:val="212529"/>
          <w:sz w:val="28"/>
          <w:szCs w:val="28"/>
        </w:rPr>
        <w:t>образом</w:t>
      </w:r>
      <w:r>
        <w:rPr>
          <w:color w:val="212529"/>
          <w:sz w:val="28"/>
          <w:szCs w:val="28"/>
        </w:rPr>
        <w:t xml:space="preserve">, благодаря выстраиванию </w:t>
      </w:r>
      <w:r w:rsidR="00A35219" w:rsidRPr="00AC1ED6">
        <w:rPr>
          <w:rStyle w:val="a5"/>
          <w:b w:val="0"/>
          <w:color w:val="212529"/>
          <w:sz w:val="28"/>
          <w:szCs w:val="28"/>
        </w:rPr>
        <w:t>индивидуальных образовательных</w:t>
      </w:r>
      <w:r>
        <w:rPr>
          <w:b/>
          <w:color w:val="212529"/>
          <w:sz w:val="28"/>
          <w:szCs w:val="28"/>
        </w:rPr>
        <w:t xml:space="preserve"> </w:t>
      </w:r>
      <w:r w:rsidR="00A35219" w:rsidRPr="000658A4">
        <w:rPr>
          <w:color w:val="212529"/>
          <w:sz w:val="28"/>
          <w:szCs w:val="28"/>
        </w:rPr>
        <w:t>траекторий развития детей С ОВЗ, мы обеспечиваем нашим воспитанникам равные стартовые возможности при поступлении в школу.</w:t>
      </w:r>
    </w:p>
    <w:p w14:paraId="7E2B9626" w14:textId="3E36DE8B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</w:p>
    <w:p w14:paraId="364C8267" w14:textId="77777777" w:rsidR="00AC1ED6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rStyle w:val="a5"/>
          <w:color w:val="212529"/>
          <w:sz w:val="28"/>
          <w:szCs w:val="28"/>
        </w:rPr>
      </w:pPr>
    </w:p>
    <w:p w14:paraId="41CF5D34" w14:textId="77777777" w:rsidR="00AC1ED6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rStyle w:val="a5"/>
          <w:color w:val="212529"/>
          <w:sz w:val="28"/>
          <w:szCs w:val="28"/>
        </w:rPr>
      </w:pPr>
    </w:p>
    <w:p w14:paraId="26F841F0" w14:textId="77777777" w:rsidR="00AC1ED6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rStyle w:val="a5"/>
          <w:color w:val="212529"/>
          <w:sz w:val="28"/>
          <w:szCs w:val="28"/>
        </w:rPr>
      </w:pPr>
    </w:p>
    <w:p w14:paraId="172B7D16" w14:textId="77777777" w:rsidR="00AC1ED6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rStyle w:val="a5"/>
          <w:color w:val="212529"/>
          <w:sz w:val="28"/>
          <w:szCs w:val="28"/>
        </w:rPr>
      </w:pPr>
    </w:p>
    <w:p w14:paraId="5C29D1DA" w14:textId="40AA9C80" w:rsidR="00A35219" w:rsidRPr="000658A4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bookmarkStart w:id="0" w:name="_GoBack"/>
      <w:bookmarkEnd w:id="0"/>
      <w:r>
        <w:rPr>
          <w:rStyle w:val="a5"/>
          <w:color w:val="212529"/>
          <w:sz w:val="28"/>
          <w:szCs w:val="28"/>
        </w:rPr>
        <w:lastRenderedPageBreak/>
        <w:t>________________________</w:t>
      </w:r>
      <w:r w:rsidR="00A35219" w:rsidRPr="000658A4">
        <w:rPr>
          <w:rStyle w:val="a5"/>
          <w:color w:val="212529"/>
          <w:sz w:val="28"/>
          <w:szCs w:val="28"/>
        </w:rPr>
        <w:t xml:space="preserve"> 12.12.2016 г.</w:t>
      </w:r>
    </w:p>
    <w:p w14:paraId="4B648C09" w14:textId="03E8DF72" w:rsidR="00A35219" w:rsidRPr="000658A4" w:rsidRDefault="0057449F" w:rsidP="000658A4">
      <w:pPr>
        <w:spacing w:after="0" w:line="240" w:lineRule="auto"/>
        <w:ind w:firstLine="709"/>
        <w:jc w:val="both"/>
        <w:divId w:val="2060320830"/>
        <w:rPr>
          <w:rFonts w:ascii="Times New Roman" w:hAnsi="Times New Roman" w:cs="Times New Roman"/>
          <w:sz w:val="28"/>
          <w:szCs w:val="28"/>
        </w:rPr>
      </w:pPr>
      <w:r w:rsidRPr="000658A4">
        <w:rPr>
          <w:rFonts w:ascii="Times New Roman" w:hAnsi="Times New Roman" w:cs="Times New Roman"/>
          <w:sz w:val="28"/>
          <w:szCs w:val="28"/>
        </w:rPr>
        <w:t xml:space="preserve">Диагноз: ДЦП, правосторонний </w:t>
      </w:r>
      <w:proofErr w:type="spellStart"/>
      <w:r w:rsidRPr="000658A4">
        <w:rPr>
          <w:rFonts w:ascii="Times New Roman" w:hAnsi="Times New Roman" w:cs="Times New Roman"/>
          <w:sz w:val="28"/>
          <w:szCs w:val="28"/>
        </w:rPr>
        <w:t>гемипорез</w:t>
      </w:r>
      <w:proofErr w:type="spellEnd"/>
      <w:r w:rsidRPr="000658A4">
        <w:rPr>
          <w:rFonts w:ascii="Times New Roman" w:hAnsi="Times New Roman" w:cs="Times New Roman"/>
          <w:sz w:val="28"/>
          <w:szCs w:val="28"/>
        </w:rPr>
        <w:t>. Скользящее косоглазие.</w:t>
      </w:r>
    </w:p>
    <w:p w14:paraId="6B5D0810" w14:textId="592AB6B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  <w:u w:val="single"/>
        </w:rPr>
        <w:t>Сходящее косоглазие</w:t>
      </w:r>
      <w:r w:rsidR="00AC1ED6">
        <w:rPr>
          <w:color w:val="212529"/>
          <w:sz w:val="28"/>
          <w:szCs w:val="28"/>
        </w:rPr>
        <w:t xml:space="preserve"> </w:t>
      </w:r>
      <w:r w:rsidRPr="000658A4">
        <w:rPr>
          <w:color w:val="212529"/>
          <w:sz w:val="28"/>
          <w:szCs w:val="28"/>
        </w:rPr>
        <w:t xml:space="preserve">– поражение зрительной и глазодвигательной систем, вызывающие периодическое или постоянное </w:t>
      </w:r>
      <w:r w:rsidR="0057449F" w:rsidRPr="000658A4">
        <w:rPr>
          <w:color w:val="212529"/>
          <w:sz w:val="28"/>
          <w:szCs w:val="28"/>
        </w:rPr>
        <w:t>отклонение глазного</w:t>
      </w:r>
      <w:r w:rsidRPr="000658A4">
        <w:rPr>
          <w:color w:val="212529"/>
          <w:sz w:val="28"/>
          <w:szCs w:val="28"/>
        </w:rPr>
        <w:t xml:space="preserve"> яблока. Глаз косит в сторону носа.</w:t>
      </w:r>
    </w:p>
    <w:p w14:paraId="6B0B42FF" w14:textId="5FEEA5AC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5"/>
          <w:color w:val="212529"/>
          <w:sz w:val="28"/>
          <w:szCs w:val="28"/>
          <w:u w:val="single"/>
        </w:rPr>
        <w:t xml:space="preserve">При сходящем </w:t>
      </w:r>
      <w:r w:rsidR="00AC1ED6">
        <w:rPr>
          <w:rStyle w:val="a5"/>
          <w:color w:val="212529"/>
          <w:sz w:val="28"/>
          <w:szCs w:val="28"/>
          <w:u w:val="single"/>
        </w:rPr>
        <w:t xml:space="preserve">косоглазии </w:t>
      </w:r>
      <w:r w:rsidR="0057449F" w:rsidRPr="000658A4">
        <w:rPr>
          <w:rStyle w:val="a5"/>
          <w:color w:val="212529"/>
          <w:sz w:val="28"/>
          <w:szCs w:val="28"/>
          <w:u w:val="single"/>
        </w:rPr>
        <w:t>рекомендуются</w:t>
      </w:r>
      <w:r w:rsidRPr="000658A4">
        <w:rPr>
          <w:rStyle w:val="a5"/>
          <w:color w:val="212529"/>
          <w:sz w:val="28"/>
          <w:szCs w:val="28"/>
          <w:u w:val="single"/>
        </w:rPr>
        <w:t xml:space="preserve"> упражнения: смотреть вверх и вдаль, рассматривание картин вести на подставках.</w:t>
      </w:r>
    </w:p>
    <w:p w14:paraId="2A163423" w14:textId="6C211865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6"/>
          <w:b/>
          <w:bCs/>
          <w:color w:val="212529"/>
          <w:sz w:val="28"/>
          <w:szCs w:val="28"/>
        </w:rPr>
        <w:t>План индивидуальной работы на 20</w:t>
      </w:r>
      <w:r w:rsidR="0057449F" w:rsidRPr="000658A4">
        <w:rPr>
          <w:rStyle w:val="a6"/>
          <w:b/>
          <w:bCs/>
          <w:color w:val="212529"/>
          <w:sz w:val="28"/>
          <w:szCs w:val="28"/>
        </w:rPr>
        <w:t>2</w:t>
      </w:r>
      <w:r w:rsidR="00AC1ED6">
        <w:rPr>
          <w:rStyle w:val="a6"/>
          <w:b/>
          <w:bCs/>
          <w:color w:val="212529"/>
          <w:sz w:val="28"/>
          <w:szCs w:val="28"/>
        </w:rPr>
        <w:t>3</w:t>
      </w:r>
      <w:r w:rsidRPr="000658A4">
        <w:rPr>
          <w:rStyle w:val="a6"/>
          <w:b/>
          <w:bCs/>
          <w:color w:val="212529"/>
          <w:sz w:val="28"/>
          <w:szCs w:val="28"/>
        </w:rPr>
        <w:t>– 20</w:t>
      </w:r>
      <w:r w:rsidR="0057449F" w:rsidRPr="000658A4">
        <w:rPr>
          <w:rStyle w:val="a6"/>
          <w:b/>
          <w:bCs/>
          <w:color w:val="212529"/>
          <w:sz w:val="28"/>
          <w:szCs w:val="28"/>
        </w:rPr>
        <w:t>2</w:t>
      </w:r>
      <w:r w:rsidR="00AC1ED6">
        <w:rPr>
          <w:rStyle w:val="a6"/>
          <w:b/>
          <w:bCs/>
          <w:color w:val="212529"/>
          <w:sz w:val="28"/>
          <w:szCs w:val="28"/>
        </w:rPr>
        <w:t>4</w:t>
      </w:r>
      <w:r w:rsidRPr="000658A4">
        <w:rPr>
          <w:rStyle w:val="a6"/>
          <w:b/>
          <w:bCs/>
          <w:color w:val="212529"/>
          <w:sz w:val="28"/>
          <w:szCs w:val="28"/>
        </w:rPr>
        <w:t xml:space="preserve"> уч. год</w:t>
      </w:r>
    </w:p>
    <w:p w14:paraId="30DAF42A" w14:textId="30471E54" w:rsidR="00A35219" w:rsidRPr="000658A4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Декабр</w:t>
      </w:r>
      <w:r w:rsidR="0057449F" w:rsidRPr="000658A4">
        <w:rPr>
          <w:rStyle w:val="a6"/>
          <w:color w:val="212529"/>
          <w:sz w:val="28"/>
          <w:szCs w:val="28"/>
        </w:rPr>
        <w:t>ь</w:t>
      </w:r>
    </w:p>
    <w:p w14:paraId="5AD5B3BE" w14:textId="1E0510AA" w:rsidR="00A35219" w:rsidRPr="000658A4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I </w:t>
      </w:r>
      <w:r w:rsidR="00A35219" w:rsidRPr="000658A4">
        <w:rPr>
          <w:rStyle w:val="a5"/>
          <w:color w:val="212529"/>
          <w:sz w:val="28"/>
          <w:szCs w:val="28"/>
        </w:rPr>
        <w:t>неделя.</w:t>
      </w:r>
      <w:r>
        <w:rPr>
          <w:color w:val="212529"/>
          <w:sz w:val="28"/>
          <w:szCs w:val="28"/>
        </w:rPr>
        <w:t xml:space="preserve"> </w:t>
      </w:r>
      <w:r w:rsidR="00A35219" w:rsidRPr="000658A4">
        <w:rPr>
          <w:color w:val="212529"/>
          <w:sz w:val="28"/>
          <w:szCs w:val="28"/>
        </w:rPr>
        <w:t>Продолжать формировать представления ребенка о себе (представления о схеме своего тела и своем внешнем виде). Учить ребенка выполнять группировку предметов по одному признаку (по форме). Учить различать предметы по величине (большой - маленький).</w:t>
      </w:r>
    </w:p>
    <w:p w14:paraId="535D5A9C" w14:textId="3708DD7C" w:rsidR="00A35219" w:rsidRPr="000658A4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II </w:t>
      </w:r>
      <w:r w:rsidR="00A35219" w:rsidRPr="000658A4">
        <w:rPr>
          <w:rStyle w:val="a5"/>
          <w:color w:val="212529"/>
          <w:sz w:val="28"/>
          <w:szCs w:val="28"/>
        </w:rPr>
        <w:t>неделя.</w:t>
      </w:r>
      <w:r>
        <w:rPr>
          <w:color w:val="212529"/>
          <w:sz w:val="28"/>
          <w:szCs w:val="28"/>
        </w:rPr>
        <w:t xml:space="preserve"> </w:t>
      </w:r>
      <w:r w:rsidR="00A35219" w:rsidRPr="000658A4">
        <w:rPr>
          <w:color w:val="212529"/>
          <w:sz w:val="28"/>
          <w:szCs w:val="28"/>
        </w:rPr>
        <w:t>Учить ребенка выделять части тела и лица; показывать и называть по просьбе взрослого расположение частей тела и лица, их функции. Продолжать учить ребенка выполнять группировку предметов по одному признаку (по форме). Закреплять умение ребенка различать предметы по величине (большой - маленький).</w:t>
      </w:r>
      <w:r w:rsidR="0057449F" w:rsidRPr="000658A4">
        <w:rPr>
          <w:color w:val="212529"/>
          <w:sz w:val="28"/>
          <w:szCs w:val="28"/>
        </w:rPr>
        <w:t xml:space="preserve"> </w:t>
      </w:r>
    </w:p>
    <w:p w14:paraId="3F6A03AA" w14:textId="22416C48" w:rsidR="00A35219" w:rsidRPr="000658A4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III </w:t>
      </w:r>
      <w:r w:rsidR="00A35219" w:rsidRPr="000658A4">
        <w:rPr>
          <w:rStyle w:val="a5"/>
          <w:color w:val="212529"/>
          <w:sz w:val="28"/>
          <w:szCs w:val="28"/>
        </w:rPr>
        <w:t>неделя.</w:t>
      </w:r>
      <w:r>
        <w:rPr>
          <w:color w:val="212529"/>
          <w:sz w:val="28"/>
          <w:szCs w:val="28"/>
        </w:rPr>
        <w:t xml:space="preserve"> </w:t>
      </w:r>
      <w:r w:rsidR="00A35219" w:rsidRPr="000658A4">
        <w:rPr>
          <w:color w:val="212529"/>
          <w:sz w:val="28"/>
          <w:szCs w:val="28"/>
        </w:rPr>
        <w:t>Учить ребенка узнавать себя в зеркале и на фотографиях; формировать осознанное зрительное восприятие своей внешности и способов сравнения себя с другими. Развивать зрительное, слуховое и тактильно-двигательное восприятие. Учить соотносить игрушки с их изображением на картинке.</w:t>
      </w:r>
    </w:p>
    <w:p w14:paraId="611B674C" w14:textId="36D2CFDD" w:rsidR="00A35219" w:rsidRPr="000658A4" w:rsidRDefault="00AC1ED6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IV </w:t>
      </w:r>
      <w:r w:rsidR="00A35219" w:rsidRPr="000658A4">
        <w:rPr>
          <w:rStyle w:val="a5"/>
          <w:color w:val="212529"/>
          <w:sz w:val="28"/>
          <w:szCs w:val="28"/>
        </w:rPr>
        <w:t>неделя.</w:t>
      </w:r>
      <w:r>
        <w:rPr>
          <w:color w:val="212529"/>
          <w:sz w:val="28"/>
          <w:szCs w:val="28"/>
        </w:rPr>
        <w:t xml:space="preserve"> </w:t>
      </w:r>
      <w:r w:rsidR="00A35219" w:rsidRPr="000658A4">
        <w:rPr>
          <w:color w:val="212529"/>
          <w:sz w:val="28"/>
          <w:szCs w:val="28"/>
        </w:rPr>
        <w:t>Формировать представления ребенка о своей семье, о взаимоотношениях в ней и способах их проявления к близким людям. Развивать зрительное, слуховое и тактильно-двигательное восприятие. Учить ребенка выделять парные картинки (грибы, куклы, елочки, пирамидки, домики).</w:t>
      </w:r>
    </w:p>
    <w:p w14:paraId="7356C6F1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rStyle w:val="a6"/>
          <w:color w:val="212529"/>
          <w:sz w:val="28"/>
          <w:szCs w:val="28"/>
        </w:rPr>
        <w:t>Литература</w:t>
      </w:r>
    </w:p>
    <w:p w14:paraId="631B00D0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 xml:space="preserve">1.Брусянина Е. Ю. Индивидуальный образовательный маршрут как средство развития детей с ограниченными возможностями здоровья в свете требований СФГОС [Текст] // Педагогическое мастерство: материалы VII </w:t>
      </w:r>
      <w:proofErr w:type="spellStart"/>
      <w:r w:rsidRPr="000658A4">
        <w:rPr>
          <w:color w:val="212529"/>
          <w:sz w:val="28"/>
          <w:szCs w:val="28"/>
        </w:rPr>
        <w:t>междунар</w:t>
      </w:r>
      <w:proofErr w:type="spellEnd"/>
      <w:r w:rsidRPr="000658A4">
        <w:rPr>
          <w:color w:val="212529"/>
          <w:sz w:val="28"/>
          <w:szCs w:val="28"/>
        </w:rPr>
        <w:t xml:space="preserve">. науч. </w:t>
      </w:r>
      <w:proofErr w:type="spellStart"/>
      <w:r w:rsidRPr="000658A4">
        <w:rPr>
          <w:color w:val="212529"/>
          <w:sz w:val="28"/>
          <w:szCs w:val="28"/>
        </w:rPr>
        <w:t>конф</w:t>
      </w:r>
      <w:proofErr w:type="spellEnd"/>
      <w:r w:rsidRPr="000658A4">
        <w:rPr>
          <w:color w:val="212529"/>
          <w:sz w:val="28"/>
          <w:szCs w:val="28"/>
        </w:rPr>
        <w:t>. (г. Москва, ноябрь 2015 г.). — М.: Буки-Веди, 2015. — С. 179-182.</w:t>
      </w:r>
    </w:p>
    <w:p w14:paraId="1DFB0FBE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2.Ньюкомб Н. Развитие личности ребенка. СПб.: Питер, 2002.</w:t>
      </w:r>
    </w:p>
    <w:p w14:paraId="4397C03E" w14:textId="77777777" w:rsidR="00A35219" w:rsidRPr="000658A4" w:rsidRDefault="00A35219" w:rsidP="000658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divId w:val="2060320830"/>
        <w:rPr>
          <w:color w:val="212529"/>
          <w:sz w:val="28"/>
          <w:szCs w:val="28"/>
        </w:rPr>
      </w:pPr>
      <w:r w:rsidRPr="000658A4">
        <w:rPr>
          <w:color w:val="212529"/>
          <w:sz w:val="28"/>
          <w:szCs w:val="28"/>
        </w:rPr>
        <w:t>3.Целитан С.В. Выстраивание индивидуального образовательного маршрута, как педагогическая поддержка личностного самоопределения воспитанника. Интернет-ресурсы.</w:t>
      </w:r>
    </w:p>
    <w:p w14:paraId="2876E9D4" w14:textId="77777777" w:rsidR="00A35219" w:rsidRPr="000658A4" w:rsidRDefault="00A35219" w:rsidP="000658A4">
      <w:pPr>
        <w:spacing w:after="0" w:line="240" w:lineRule="auto"/>
        <w:ind w:firstLine="709"/>
        <w:jc w:val="both"/>
        <w:divId w:val="2060320830"/>
        <w:rPr>
          <w:rFonts w:ascii="Times New Roman" w:eastAsia="Times New Roman" w:hAnsi="Times New Roman" w:cs="Times New Roman"/>
          <w:sz w:val="28"/>
          <w:szCs w:val="28"/>
        </w:rPr>
      </w:pPr>
    </w:p>
    <w:sectPr w:rsidR="00A35219" w:rsidRPr="0006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58FE"/>
    <w:multiLevelType w:val="hybridMultilevel"/>
    <w:tmpl w:val="90CE9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1833DF"/>
    <w:multiLevelType w:val="hybridMultilevel"/>
    <w:tmpl w:val="6A5CD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BA1B43"/>
    <w:multiLevelType w:val="hybridMultilevel"/>
    <w:tmpl w:val="09C2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B7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01624"/>
    <w:multiLevelType w:val="hybridMultilevel"/>
    <w:tmpl w:val="7F44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4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E43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10B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4120C"/>
    <w:multiLevelType w:val="hybridMultilevel"/>
    <w:tmpl w:val="C3D0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B1869"/>
    <w:multiLevelType w:val="hybridMultilevel"/>
    <w:tmpl w:val="2534A01A"/>
    <w:lvl w:ilvl="0" w:tplc="936C1F0A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DE"/>
    <w:rsid w:val="000658A4"/>
    <w:rsid w:val="0057449F"/>
    <w:rsid w:val="00810F4F"/>
    <w:rsid w:val="00A35219"/>
    <w:rsid w:val="00AA520E"/>
    <w:rsid w:val="00AC1ED6"/>
    <w:rsid w:val="00C338AA"/>
    <w:rsid w:val="00ED6BDE"/>
    <w:rsid w:val="00E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9F23"/>
  <w15:chartTrackingRefBased/>
  <w15:docId w15:val="{45A735DD-42EA-6749-9481-FE7E7D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B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6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D6B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D6B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6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6B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BD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3">
    <w:name w:val="Hyperlink"/>
    <w:basedOn w:val="a0"/>
    <w:uiPriority w:val="99"/>
    <w:semiHidden/>
    <w:unhideWhenUsed/>
    <w:rsid w:val="00ED6B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B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6BDE"/>
    <w:rPr>
      <w:b/>
      <w:bCs/>
    </w:rPr>
  </w:style>
  <w:style w:type="character" w:styleId="a6">
    <w:name w:val="Emphasis"/>
    <w:basedOn w:val="a0"/>
    <w:uiPriority w:val="20"/>
    <w:qFormat/>
    <w:rsid w:val="00ED6BDE"/>
    <w:rPr>
      <w:i/>
      <w:iCs/>
    </w:rPr>
  </w:style>
  <w:style w:type="character" w:customStyle="1" w:styleId="file">
    <w:name w:val="file"/>
    <w:basedOn w:val="a0"/>
    <w:rsid w:val="00ED6BDE"/>
  </w:style>
  <w:style w:type="paragraph" w:customStyle="1" w:styleId="slide-number">
    <w:name w:val="slide-number"/>
    <w:basedOn w:val="a"/>
    <w:rsid w:val="00ED6B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ED6B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lag-like">
    <w:name w:val="flag-like"/>
    <w:basedOn w:val="a"/>
    <w:rsid w:val="00ED6B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ED6BDE"/>
  </w:style>
  <w:style w:type="character" w:customStyle="1" w:styleId="flag-throbber">
    <w:name w:val="flag-throbber"/>
    <w:basedOn w:val="a0"/>
    <w:rsid w:val="00ED6BDE"/>
  </w:style>
  <w:style w:type="paragraph" w:customStyle="1" w:styleId="ya-share2item">
    <w:name w:val="ya-share2__item"/>
    <w:basedOn w:val="a"/>
    <w:rsid w:val="00ED6B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23224">
      <w:marLeft w:val="0"/>
      <w:marRight w:val="0"/>
      <w:marTop w:val="0"/>
      <w:marBottom w:val="0"/>
      <w:divBdr>
        <w:top w:val="single" w:sz="12" w:space="8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1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659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8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5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7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4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916911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90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94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38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134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010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234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72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855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940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24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156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122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73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487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5260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56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6883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552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17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469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9562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8808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024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7567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0930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947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dotted" w:sz="6" w:space="4" w:color="7F7F7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759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573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Корытова</dc:creator>
  <cp:keywords/>
  <dc:description/>
  <cp:lastModifiedBy>ЗМ</cp:lastModifiedBy>
  <cp:revision>4</cp:revision>
  <dcterms:created xsi:type="dcterms:W3CDTF">2022-11-24T05:27:00Z</dcterms:created>
  <dcterms:modified xsi:type="dcterms:W3CDTF">2023-12-06T01:58:00Z</dcterms:modified>
</cp:coreProperties>
</file>