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273" w:rsidRDefault="00AE1273" w:rsidP="007345E7">
      <w:pPr>
        <w:ind w:firstLine="708"/>
        <w:jc w:val="right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AE1273" w:rsidRDefault="00AE1273" w:rsidP="007345E7">
      <w:pPr>
        <w:ind w:firstLine="708"/>
        <w:jc w:val="right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AE1273" w:rsidRPr="00482D70" w:rsidRDefault="00AE1273" w:rsidP="00AE1273">
      <w:pPr>
        <w:spacing w:line="240" w:lineRule="auto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/>
          <w:b/>
          <w:color w:val="1F497D" w:themeColor="text2"/>
          <w:sz w:val="28"/>
          <w:szCs w:val="28"/>
        </w:rPr>
        <w:t>МУНИЦИПАЛЬНОЕ АВТОНОМНОЕ ДОШКОЛЬНОЕ ОБРАЗОВАТЕЛЬНОЕ УЧРЕЖДЕНИЕ</w:t>
      </w:r>
    </w:p>
    <w:p w:rsidR="00AE1273" w:rsidRPr="00482D70" w:rsidRDefault="00AE1273" w:rsidP="00AE1273">
      <w:pPr>
        <w:spacing w:line="240" w:lineRule="auto"/>
        <w:ind w:left="-851" w:firstLine="709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/>
          <w:b/>
          <w:color w:val="1F497D" w:themeColor="text2"/>
          <w:sz w:val="28"/>
          <w:szCs w:val="28"/>
        </w:rPr>
        <w:t>«Детский сад №111 «Дашенька»</w:t>
      </w:r>
    </w:p>
    <w:p w:rsidR="00AE1273" w:rsidRPr="00482D70" w:rsidRDefault="00AE1273" w:rsidP="00AE1273">
      <w:pPr>
        <w:spacing w:line="240" w:lineRule="auto"/>
        <w:ind w:left="-851" w:firstLine="709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482D70">
        <w:rPr>
          <w:rFonts w:ascii="Times New Roman" w:hAnsi="Times New Roman"/>
          <w:b/>
          <w:color w:val="1F497D" w:themeColor="text2"/>
          <w:sz w:val="28"/>
          <w:szCs w:val="28"/>
        </w:rPr>
        <w:t>г. Улан Удэ</w:t>
      </w:r>
    </w:p>
    <w:p w:rsidR="00AE1273" w:rsidRPr="00482D70" w:rsidRDefault="00AE1273" w:rsidP="00AE1273">
      <w:pPr>
        <w:spacing w:line="240" w:lineRule="auto"/>
        <w:ind w:left="-851"/>
        <w:rPr>
          <w:color w:val="1F497D" w:themeColor="text2"/>
        </w:rPr>
      </w:pPr>
    </w:p>
    <w:p w:rsidR="00AE1273" w:rsidRDefault="00AE1273" w:rsidP="00AE1273">
      <w:pPr>
        <w:spacing w:line="240" w:lineRule="auto"/>
        <w:ind w:left="-851"/>
      </w:pPr>
    </w:p>
    <w:p w:rsidR="00AE1273" w:rsidRDefault="00AE1273" w:rsidP="00AE1273">
      <w:pPr>
        <w:spacing w:line="240" w:lineRule="auto"/>
        <w:ind w:left="-851"/>
      </w:pPr>
    </w:p>
    <w:p w:rsidR="00AE1273" w:rsidRDefault="00AE1273" w:rsidP="00AE1273">
      <w:pPr>
        <w:spacing w:line="240" w:lineRule="auto"/>
        <w:ind w:left="-851"/>
      </w:pPr>
    </w:p>
    <w:p w:rsidR="00AE1273" w:rsidRDefault="00AE1273" w:rsidP="00AE1273">
      <w:pPr>
        <w:spacing w:line="240" w:lineRule="auto"/>
        <w:ind w:left="-851"/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300" w:lineRule="auto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b/>
          <w:sz w:val="28"/>
          <w:szCs w:val="28"/>
        </w:rPr>
        <w:t>Серия н</w:t>
      </w:r>
      <w:r w:rsidR="00AE1273" w:rsidRPr="00A27D28">
        <w:rPr>
          <w:rFonts w:ascii="Times New Roman" w:hAnsi="Times New Roman"/>
          <w:b/>
          <w:sz w:val="28"/>
          <w:szCs w:val="28"/>
        </w:rPr>
        <w:t>астольны</w:t>
      </w:r>
      <w:r w:rsidRPr="00A27D28">
        <w:rPr>
          <w:rFonts w:ascii="Times New Roman" w:hAnsi="Times New Roman"/>
          <w:b/>
          <w:sz w:val="28"/>
          <w:szCs w:val="28"/>
        </w:rPr>
        <w:t>х</w:t>
      </w:r>
      <w:r w:rsidR="00AE1273" w:rsidRPr="00A27D28">
        <w:rPr>
          <w:rFonts w:ascii="Times New Roman" w:hAnsi="Times New Roman"/>
          <w:b/>
          <w:sz w:val="28"/>
          <w:szCs w:val="28"/>
        </w:rPr>
        <w:t xml:space="preserve"> игр</w:t>
      </w:r>
    </w:p>
    <w:p w:rsidR="00AE1273" w:rsidRPr="00A27D28" w:rsidRDefault="00AE1273" w:rsidP="00AE1273">
      <w:pPr>
        <w:spacing w:line="300" w:lineRule="auto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27D28">
        <w:rPr>
          <w:rFonts w:ascii="Times New Roman" w:hAnsi="Times New Roman"/>
          <w:b/>
          <w:sz w:val="28"/>
          <w:szCs w:val="28"/>
        </w:rPr>
        <w:t>Наадажа</w:t>
      </w:r>
      <w:proofErr w:type="spellEnd"/>
      <w:r w:rsidRPr="00A27D28">
        <w:rPr>
          <w:rFonts w:ascii="Times New Roman" w:hAnsi="Times New Roman"/>
          <w:b/>
          <w:sz w:val="28"/>
          <w:szCs w:val="28"/>
        </w:rPr>
        <w:t xml:space="preserve">, </w:t>
      </w:r>
      <w:r w:rsidRPr="00A27D28">
        <w:rPr>
          <w:rFonts w:ascii="Times New Roman" w:hAnsi="Times New Roman"/>
          <w:b/>
          <w:sz w:val="28"/>
          <w:szCs w:val="28"/>
          <w:lang w:val="en-US"/>
        </w:rPr>
        <w:t>h</w:t>
      </w:r>
      <w:proofErr w:type="spellStart"/>
      <w:r w:rsidRPr="00A27D28">
        <w:rPr>
          <w:rFonts w:ascii="Times New Roman" w:hAnsi="Times New Roman"/>
          <w:b/>
          <w:sz w:val="28"/>
          <w:szCs w:val="28"/>
        </w:rPr>
        <w:t>уранаб</w:t>
      </w:r>
      <w:proofErr w:type="spellEnd"/>
      <w:r w:rsidRPr="00A27D28">
        <w:rPr>
          <w:rFonts w:ascii="Times New Roman" w:hAnsi="Times New Roman"/>
          <w:b/>
          <w:sz w:val="28"/>
          <w:szCs w:val="28"/>
        </w:rPr>
        <w:t>»</w:t>
      </w:r>
      <w:r w:rsidR="00061222" w:rsidRPr="00A27D28">
        <w:rPr>
          <w:rFonts w:ascii="Times New Roman" w:hAnsi="Times New Roman"/>
          <w:b/>
          <w:sz w:val="28"/>
          <w:szCs w:val="28"/>
        </w:rPr>
        <w:t>/ «</w:t>
      </w:r>
      <w:r w:rsidR="00BF660C" w:rsidRPr="00A27D28">
        <w:rPr>
          <w:rFonts w:ascii="Times New Roman" w:hAnsi="Times New Roman"/>
          <w:b/>
          <w:sz w:val="28"/>
          <w:szCs w:val="28"/>
        </w:rPr>
        <w:t>Играя</w:t>
      </w:r>
      <w:r w:rsidR="00651039">
        <w:rPr>
          <w:rFonts w:ascii="Times New Roman" w:hAnsi="Times New Roman"/>
          <w:b/>
          <w:sz w:val="28"/>
          <w:szCs w:val="28"/>
        </w:rPr>
        <w:t>,</w:t>
      </w:r>
      <w:r w:rsidR="00BF660C" w:rsidRPr="00A27D28">
        <w:rPr>
          <w:rFonts w:ascii="Times New Roman" w:hAnsi="Times New Roman"/>
          <w:b/>
          <w:sz w:val="28"/>
          <w:szCs w:val="28"/>
        </w:rPr>
        <w:t xml:space="preserve"> учусь»</w:t>
      </w: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        </w:t>
      </w: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BF660C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183839</wp:posOffset>
            </wp:positionH>
            <wp:positionV relativeFrom="paragraph">
              <wp:posOffset>163776</wp:posOffset>
            </wp:positionV>
            <wp:extent cx="5186680" cy="3890645"/>
            <wp:effectExtent l="0" t="0" r="0" b="0"/>
            <wp:wrapThrough wrapText="bothSides">
              <wp:wrapPolygon edited="0">
                <wp:start x="0" y="0"/>
                <wp:lineTo x="0" y="21470"/>
                <wp:lineTo x="21500" y="21470"/>
                <wp:lineTo x="21500" y="0"/>
                <wp:lineTo x="0" y="0"/>
              </wp:wrapPolygon>
            </wp:wrapThrough>
            <wp:docPr id="2" name="Рисунок 2" descr="C:\Users\Lenovo\Desktop\тел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теле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BF660C" w:rsidRPr="00A27D28" w:rsidRDefault="00BF660C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Руководитель </w:t>
      </w:r>
      <w:r w:rsidR="001C7C7A" w:rsidRPr="00A27D28">
        <w:rPr>
          <w:rFonts w:ascii="Times New Roman" w:hAnsi="Times New Roman"/>
          <w:sz w:val="28"/>
          <w:szCs w:val="28"/>
        </w:rPr>
        <w:t>проекта: Бадмаева</w:t>
      </w:r>
      <w:r w:rsidRPr="00A27D28">
        <w:rPr>
          <w:rFonts w:ascii="Times New Roman" w:hAnsi="Times New Roman"/>
          <w:sz w:val="28"/>
          <w:szCs w:val="28"/>
        </w:rPr>
        <w:t xml:space="preserve"> Евгения </w:t>
      </w:r>
      <w:proofErr w:type="spellStart"/>
      <w:r w:rsidRPr="00A27D28">
        <w:rPr>
          <w:rFonts w:ascii="Times New Roman" w:hAnsi="Times New Roman"/>
          <w:sz w:val="28"/>
          <w:szCs w:val="28"/>
        </w:rPr>
        <w:t>Баторовна</w:t>
      </w:r>
      <w:proofErr w:type="spellEnd"/>
      <w:r w:rsidRPr="00A27D28">
        <w:rPr>
          <w:rFonts w:ascii="Times New Roman" w:hAnsi="Times New Roman"/>
          <w:sz w:val="28"/>
          <w:szCs w:val="28"/>
        </w:rPr>
        <w:t xml:space="preserve">, </w:t>
      </w: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учитель бурятского языка </w:t>
      </w:r>
      <w:r w:rsidR="00BF660C" w:rsidRPr="00A27D28">
        <w:rPr>
          <w:rFonts w:ascii="Times New Roman" w:hAnsi="Times New Roman"/>
          <w:sz w:val="28"/>
          <w:szCs w:val="28"/>
        </w:rPr>
        <w:t>высшей катег</w:t>
      </w:r>
      <w:r w:rsidRPr="00A27D28">
        <w:rPr>
          <w:rFonts w:ascii="Times New Roman" w:hAnsi="Times New Roman"/>
          <w:sz w:val="28"/>
          <w:szCs w:val="28"/>
        </w:rPr>
        <w:t>ории</w:t>
      </w: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jc w:val="right"/>
        <w:rPr>
          <w:rFonts w:ascii="Times New Roman" w:hAnsi="Times New Roman"/>
          <w:sz w:val="28"/>
          <w:szCs w:val="28"/>
        </w:rPr>
      </w:pPr>
    </w:p>
    <w:p w:rsidR="00AE1273" w:rsidRPr="00A27D28" w:rsidRDefault="00AE1273" w:rsidP="00AE1273">
      <w:pPr>
        <w:spacing w:line="240" w:lineRule="auto"/>
        <w:ind w:left="-851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г. Улан-Удэ, 202</w:t>
      </w:r>
      <w:r w:rsidR="00BF660C" w:rsidRPr="00A27D28">
        <w:rPr>
          <w:rFonts w:ascii="Times New Roman" w:hAnsi="Times New Roman"/>
          <w:sz w:val="28"/>
          <w:szCs w:val="28"/>
        </w:rPr>
        <w:t>3</w:t>
      </w:r>
      <w:r w:rsidRPr="00A27D28">
        <w:rPr>
          <w:rFonts w:ascii="Times New Roman" w:hAnsi="Times New Roman"/>
          <w:sz w:val="28"/>
          <w:szCs w:val="28"/>
        </w:rPr>
        <w:t xml:space="preserve"> г. </w:t>
      </w:r>
    </w:p>
    <w:p w:rsidR="007345E7" w:rsidRPr="00A27D28" w:rsidRDefault="007345E7" w:rsidP="007345E7">
      <w:pPr>
        <w:ind w:firstLine="708"/>
        <w:jc w:val="right"/>
        <w:rPr>
          <w:rFonts w:ascii="Times New Roman" w:eastAsia="Calibri" w:hAnsi="Times New Roman"/>
          <w:i/>
          <w:sz w:val="28"/>
          <w:szCs w:val="28"/>
          <w:lang w:eastAsia="en-US"/>
        </w:rPr>
      </w:pPr>
    </w:p>
    <w:p w:rsidR="003B229A" w:rsidRPr="00A27D28" w:rsidRDefault="00BF660C" w:rsidP="002629A9">
      <w:pPr>
        <w:shd w:val="clear" w:color="auto" w:fill="FFFFFF"/>
        <w:ind w:right="284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A27D28">
        <w:rPr>
          <w:rFonts w:ascii="Times New Roman" w:hAnsi="Times New Roman"/>
          <w:b/>
          <w:color w:val="181818"/>
          <w:sz w:val="28"/>
          <w:szCs w:val="28"/>
        </w:rPr>
        <w:t>Актуальность:</w:t>
      </w:r>
      <w:r w:rsidRPr="00A27D28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3B229A" w:rsidRPr="00A27D28">
        <w:rPr>
          <w:rFonts w:ascii="Times New Roman" w:hAnsi="Times New Roman"/>
          <w:color w:val="181818"/>
          <w:sz w:val="28"/>
          <w:szCs w:val="28"/>
        </w:rPr>
        <w:t>Опыт показывает, что для детей дошкольного возраста на первых порах занимаются изучением бурятского языка с удовольствием, для них все ново, легко. С усложнением материала появляются трудности, а мотивация, к сожалению, снижается. Значит главное на начальной стадии изучения бурятского языка не то, чтобы ребенок поскорее начал общаться на языке, а то, чтобы он не потерял интерес, столкнувшись с трудностями.</w:t>
      </w:r>
    </w:p>
    <w:p w:rsidR="003B229A" w:rsidRPr="00A27D28" w:rsidRDefault="003B229A" w:rsidP="002629A9">
      <w:pPr>
        <w:ind w:right="284" w:firstLine="709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Проблема заключается в том, что в дошкольных учреждениях </w:t>
      </w:r>
      <w:r w:rsidR="00F01C0C" w:rsidRPr="00A27D28">
        <w:rPr>
          <w:rFonts w:ascii="Times New Roman" w:hAnsi="Times New Roman"/>
          <w:sz w:val="28"/>
          <w:szCs w:val="28"/>
        </w:rPr>
        <w:t xml:space="preserve">Республики Бурятия </w:t>
      </w:r>
      <w:r w:rsidRPr="00A27D28">
        <w:rPr>
          <w:rFonts w:ascii="Times New Roman" w:hAnsi="Times New Roman"/>
          <w:sz w:val="28"/>
          <w:szCs w:val="28"/>
        </w:rPr>
        <w:t xml:space="preserve">не хватает дидактических материалов для изучения бурятского языка и поэтому была создана </w:t>
      </w:r>
      <w:r w:rsidR="001C7C7A" w:rsidRPr="00A27D28">
        <w:rPr>
          <w:rFonts w:ascii="Times New Roman" w:hAnsi="Times New Roman"/>
          <w:sz w:val="28"/>
          <w:szCs w:val="28"/>
        </w:rPr>
        <w:t>серия настольных игр</w:t>
      </w:r>
      <w:r w:rsidRPr="00A27D28">
        <w:rPr>
          <w:rFonts w:ascii="Times New Roman" w:hAnsi="Times New Roman"/>
          <w:sz w:val="28"/>
          <w:szCs w:val="28"/>
        </w:rPr>
        <w:t xml:space="preserve"> «</w:t>
      </w:r>
      <w:r w:rsidR="001C7C7A" w:rsidRPr="00A27D28">
        <w:rPr>
          <w:rFonts w:ascii="Times New Roman" w:hAnsi="Times New Roman"/>
          <w:sz w:val="28"/>
          <w:szCs w:val="28"/>
        </w:rPr>
        <w:t>Играя</w:t>
      </w:r>
      <w:r w:rsidR="00651039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="001C7C7A" w:rsidRPr="00A27D28">
        <w:rPr>
          <w:rFonts w:ascii="Times New Roman" w:hAnsi="Times New Roman"/>
          <w:sz w:val="28"/>
          <w:szCs w:val="28"/>
        </w:rPr>
        <w:t>учусь</w:t>
      </w:r>
      <w:r w:rsidR="00F01C0C" w:rsidRPr="00A27D28">
        <w:rPr>
          <w:rFonts w:ascii="Times New Roman" w:hAnsi="Times New Roman"/>
          <w:sz w:val="28"/>
          <w:szCs w:val="28"/>
        </w:rPr>
        <w:t>».</w:t>
      </w:r>
      <w:r w:rsidRPr="00A27D28">
        <w:rPr>
          <w:rFonts w:ascii="Times New Roman" w:hAnsi="Times New Roman"/>
          <w:sz w:val="28"/>
          <w:szCs w:val="28"/>
        </w:rPr>
        <w:t xml:space="preserve"> </w:t>
      </w:r>
    </w:p>
    <w:p w:rsidR="003B229A" w:rsidRPr="00A27D28" w:rsidRDefault="003B229A" w:rsidP="002629A9">
      <w:pPr>
        <w:shd w:val="clear" w:color="auto" w:fill="FFFFFF"/>
        <w:ind w:right="284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A27D28">
        <w:rPr>
          <w:rFonts w:ascii="Times New Roman" w:hAnsi="Times New Roman"/>
          <w:color w:val="181818"/>
          <w:sz w:val="28"/>
          <w:szCs w:val="28"/>
        </w:rPr>
        <w:t>Практика показывает, что наиболее эффективным способом для усвоения материала является</w:t>
      </w:r>
      <w:r w:rsidR="005702E1" w:rsidRPr="00A27D28">
        <w:rPr>
          <w:rFonts w:ascii="Times New Roman" w:hAnsi="Times New Roman"/>
          <w:color w:val="181818"/>
          <w:sz w:val="28"/>
          <w:szCs w:val="28"/>
        </w:rPr>
        <w:t xml:space="preserve"> разработк</w:t>
      </w:r>
      <w:r w:rsidR="001C7C7A" w:rsidRPr="00A27D28">
        <w:rPr>
          <w:rFonts w:ascii="Times New Roman" w:hAnsi="Times New Roman"/>
          <w:color w:val="181818"/>
          <w:sz w:val="28"/>
          <w:szCs w:val="28"/>
        </w:rPr>
        <w:t>и</w:t>
      </w:r>
      <w:r w:rsidR="005702E1" w:rsidRPr="00A27D28">
        <w:rPr>
          <w:rFonts w:ascii="Times New Roman" w:hAnsi="Times New Roman"/>
          <w:color w:val="181818"/>
          <w:sz w:val="28"/>
          <w:szCs w:val="28"/>
        </w:rPr>
        <w:t xml:space="preserve"> настольной игр</w:t>
      </w:r>
      <w:r w:rsidR="00F01C0C" w:rsidRPr="00A27D28">
        <w:rPr>
          <w:rFonts w:ascii="Times New Roman" w:hAnsi="Times New Roman"/>
          <w:bCs/>
          <w:sz w:val="28"/>
          <w:szCs w:val="28"/>
        </w:rPr>
        <w:t>.</w:t>
      </w:r>
      <w:r w:rsidR="005702E1" w:rsidRPr="00A27D28">
        <w:rPr>
          <w:rFonts w:ascii="Times New Roman" w:hAnsi="Times New Roman"/>
          <w:bCs/>
          <w:sz w:val="28"/>
          <w:szCs w:val="28"/>
        </w:rPr>
        <w:t xml:space="preserve"> </w:t>
      </w:r>
      <w:r w:rsidRPr="00A27D28">
        <w:rPr>
          <w:rFonts w:ascii="Times New Roman" w:hAnsi="Times New Roman"/>
          <w:color w:val="181818"/>
          <w:sz w:val="28"/>
          <w:szCs w:val="28"/>
        </w:rPr>
        <w:t xml:space="preserve"> </w:t>
      </w:r>
    </w:p>
    <w:p w:rsidR="00B63D69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Серия н</w:t>
      </w:r>
      <w:r w:rsidR="00B63D69" w:rsidRPr="00A27D28">
        <w:rPr>
          <w:rFonts w:ascii="Times New Roman" w:hAnsi="Times New Roman"/>
          <w:sz w:val="28"/>
          <w:szCs w:val="28"/>
        </w:rPr>
        <w:t>астольн</w:t>
      </w:r>
      <w:r w:rsidRPr="00A27D28">
        <w:rPr>
          <w:rFonts w:ascii="Times New Roman" w:hAnsi="Times New Roman"/>
          <w:sz w:val="28"/>
          <w:szCs w:val="28"/>
        </w:rPr>
        <w:t>ых</w:t>
      </w:r>
      <w:r w:rsidR="00B63D69" w:rsidRPr="00A27D28">
        <w:rPr>
          <w:rFonts w:ascii="Times New Roman" w:hAnsi="Times New Roman"/>
          <w:sz w:val="28"/>
          <w:szCs w:val="28"/>
        </w:rPr>
        <w:t xml:space="preserve"> игр разработан</w:t>
      </w:r>
      <w:r w:rsidRPr="00A27D28">
        <w:rPr>
          <w:rFonts w:ascii="Times New Roman" w:hAnsi="Times New Roman"/>
          <w:sz w:val="28"/>
          <w:szCs w:val="28"/>
        </w:rPr>
        <w:t>ы</w:t>
      </w:r>
      <w:r w:rsidR="00B63D69" w:rsidRPr="00A27D28">
        <w:rPr>
          <w:rFonts w:ascii="Times New Roman" w:hAnsi="Times New Roman"/>
          <w:sz w:val="28"/>
          <w:szCs w:val="28"/>
        </w:rPr>
        <w:t xml:space="preserve"> по теме «Домашние животные»</w:t>
      </w:r>
      <w:r w:rsidRPr="00A27D28">
        <w:rPr>
          <w:rFonts w:ascii="Times New Roman" w:hAnsi="Times New Roman"/>
          <w:sz w:val="28"/>
          <w:szCs w:val="28"/>
        </w:rPr>
        <w:t>, «Дики</w:t>
      </w:r>
      <w:r w:rsidR="0063549C" w:rsidRPr="00A27D28">
        <w:rPr>
          <w:rFonts w:ascii="Times New Roman" w:hAnsi="Times New Roman"/>
          <w:sz w:val="28"/>
          <w:szCs w:val="28"/>
        </w:rPr>
        <w:t>е</w:t>
      </w:r>
      <w:r w:rsidRPr="00A27D28">
        <w:rPr>
          <w:rFonts w:ascii="Times New Roman" w:hAnsi="Times New Roman"/>
          <w:sz w:val="28"/>
          <w:szCs w:val="28"/>
        </w:rPr>
        <w:t xml:space="preserve"> животные», «12 годов восточного календаря» «Числа», «Цвета»</w:t>
      </w:r>
      <w:r w:rsidR="00B63D69" w:rsidRPr="00A27D28">
        <w:rPr>
          <w:rFonts w:ascii="Times New Roman" w:hAnsi="Times New Roman"/>
          <w:sz w:val="28"/>
          <w:szCs w:val="28"/>
        </w:rPr>
        <w:t>. Игр</w:t>
      </w:r>
      <w:r w:rsidRPr="00A27D28">
        <w:rPr>
          <w:rFonts w:ascii="Times New Roman" w:hAnsi="Times New Roman"/>
          <w:sz w:val="28"/>
          <w:szCs w:val="28"/>
        </w:rPr>
        <w:t>ы</w:t>
      </w:r>
      <w:r w:rsidR="00B63D69" w:rsidRPr="00A27D28">
        <w:rPr>
          <w:rFonts w:ascii="Times New Roman" w:hAnsi="Times New Roman"/>
          <w:sz w:val="28"/>
          <w:szCs w:val="28"/>
        </w:rPr>
        <w:t xml:space="preserve"> активизиру</w:t>
      </w:r>
      <w:r w:rsidRPr="00A27D28">
        <w:rPr>
          <w:rFonts w:ascii="Times New Roman" w:hAnsi="Times New Roman"/>
          <w:sz w:val="28"/>
          <w:szCs w:val="28"/>
        </w:rPr>
        <w:t>ю</w:t>
      </w:r>
      <w:r w:rsidR="00B63D69" w:rsidRPr="00A27D28">
        <w:rPr>
          <w:rFonts w:ascii="Times New Roman" w:hAnsi="Times New Roman"/>
          <w:sz w:val="28"/>
          <w:szCs w:val="28"/>
        </w:rPr>
        <w:t>т и обогаща</w:t>
      </w:r>
      <w:r w:rsidRPr="00A27D28">
        <w:rPr>
          <w:rFonts w:ascii="Times New Roman" w:hAnsi="Times New Roman"/>
          <w:sz w:val="28"/>
          <w:szCs w:val="28"/>
        </w:rPr>
        <w:t>ю</w:t>
      </w:r>
      <w:r w:rsidR="00B63D69" w:rsidRPr="00A27D28">
        <w:rPr>
          <w:rFonts w:ascii="Times New Roman" w:hAnsi="Times New Roman"/>
          <w:sz w:val="28"/>
          <w:szCs w:val="28"/>
        </w:rPr>
        <w:t xml:space="preserve">т знания о </w:t>
      </w:r>
      <w:r w:rsidR="00084494" w:rsidRPr="00A27D28">
        <w:rPr>
          <w:rFonts w:ascii="Times New Roman" w:hAnsi="Times New Roman"/>
          <w:sz w:val="28"/>
          <w:szCs w:val="28"/>
        </w:rPr>
        <w:t>домашних животных</w:t>
      </w:r>
      <w:r w:rsidRPr="00A27D28">
        <w:rPr>
          <w:rFonts w:ascii="Times New Roman" w:hAnsi="Times New Roman"/>
          <w:sz w:val="28"/>
          <w:szCs w:val="28"/>
        </w:rPr>
        <w:t xml:space="preserve"> и диких животных</w:t>
      </w:r>
      <w:r w:rsidR="00B63D69" w:rsidRPr="00A27D28">
        <w:rPr>
          <w:rFonts w:ascii="Times New Roman" w:hAnsi="Times New Roman"/>
          <w:sz w:val="28"/>
          <w:szCs w:val="28"/>
        </w:rPr>
        <w:t>, словарный запас детей (цвета, числа, название животных). Правило игры заключается в том, что дети по очереди должны бросать игровой кубик. Каждый, в свою очередь, должны продвигать фишку по игровому полю, называя числа, цвета и названия животных на бурятском языке на столько делений, сколько выпало на грани кубика. Если называет правильно, то игрок должен остаться на месте, если нет, то идет обратно к началу. Побеждает тот, кто первым дойдет до финиша.</w:t>
      </w: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eastAsiaTheme="majorEastAsia" w:hAnsi="Times New Roman"/>
          <w:b/>
          <w:bCs/>
          <w:sz w:val="28"/>
          <w:szCs w:val="28"/>
        </w:rPr>
        <w:t>Целью настольных игр является:</w:t>
      </w:r>
      <w:r w:rsidRPr="00A27D28">
        <w:rPr>
          <w:rFonts w:ascii="Times New Roman" w:eastAsiaTheme="majorEastAsia" w:hAnsi="Times New Roman"/>
          <w:sz w:val="28"/>
          <w:szCs w:val="28"/>
        </w:rPr>
        <w:t xml:space="preserve"> Формирование и закрепление лексических единиц, формирование активных лексических навыков </w:t>
      </w:r>
      <w:r w:rsidRPr="00A27D28">
        <w:rPr>
          <w:rFonts w:ascii="Times New Roman" w:eastAsiaTheme="majorEastAsia" w:hAnsi="Times New Roman"/>
          <w:b/>
          <w:bCs/>
          <w:sz w:val="28"/>
          <w:szCs w:val="28"/>
        </w:rPr>
        <w:t xml:space="preserve">Задачами: </w:t>
      </w:r>
      <w:r w:rsidRPr="00A27D28">
        <w:rPr>
          <w:rFonts w:ascii="Times New Roman" w:eastAsiaTheme="majorEastAsia" w:hAnsi="Times New Roman"/>
          <w:sz w:val="28"/>
          <w:szCs w:val="28"/>
        </w:rPr>
        <w:t>Формирование и развитие познавательных, интеллектуально-творческих способностей, развитие внимания, памяти, наблюдательности</w:t>
      </w:r>
    </w:p>
    <w:p w:rsidR="00D22457" w:rsidRPr="00A27D28" w:rsidRDefault="00D22457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7C7A" w:rsidRPr="00A27D28" w:rsidRDefault="001C7C7A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2457" w:rsidRPr="00A27D28" w:rsidRDefault="00D22457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2457" w:rsidRPr="00A27D28" w:rsidRDefault="00D22457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22457" w:rsidRPr="00A27D28" w:rsidRDefault="00D22457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CB65C3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CB65C3" w:rsidRPr="00A27D28" w:rsidRDefault="00CB65C3" w:rsidP="00CB65C3">
      <w:pPr>
        <w:pStyle w:val="20"/>
        <w:shd w:val="clear" w:color="auto" w:fill="auto"/>
        <w:spacing w:line="25" w:lineRule="atLeast"/>
        <w:ind w:firstLine="320"/>
        <w:jc w:val="center"/>
        <w:rPr>
          <w:b/>
          <w:color w:val="000000"/>
          <w:sz w:val="28"/>
          <w:szCs w:val="28"/>
          <w:lang w:eastAsia="ru-RU" w:bidi="ru-RU"/>
        </w:rPr>
      </w:pPr>
      <w:r w:rsidRPr="00A27D28">
        <w:rPr>
          <w:b/>
          <w:color w:val="000000"/>
          <w:sz w:val="28"/>
          <w:szCs w:val="28"/>
          <w:lang w:eastAsia="ru-RU" w:bidi="ru-RU"/>
        </w:rPr>
        <w:lastRenderedPageBreak/>
        <w:t>Настольная игра «</w:t>
      </w:r>
      <w:proofErr w:type="spellStart"/>
      <w:r w:rsidRPr="00A27D28">
        <w:rPr>
          <w:b/>
          <w:color w:val="000000"/>
          <w:sz w:val="28"/>
          <w:szCs w:val="28"/>
          <w:lang w:eastAsia="ru-RU" w:bidi="ru-RU"/>
        </w:rPr>
        <w:t>Орон</w:t>
      </w:r>
      <w:proofErr w:type="spellEnd"/>
      <w:r w:rsidRPr="00A27D28">
        <w:rPr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27D28">
        <w:rPr>
          <w:b/>
          <w:color w:val="000000"/>
          <w:sz w:val="28"/>
          <w:szCs w:val="28"/>
          <w:lang w:eastAsia="ru-RU" w:bidi="ru-RU"/>
        </w:rPr>
        <w:t>дэлхэйгээр</w:t>
      </w:r>
      <w:proofErr w:type="spellEnd"/>
      <w:r w:rsidRPr="00A27D28">
        <w:rPr>
          <w:b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A27D28">
        <w:rPr>
          <w:b/>
          <w:color w:val="000000"/>
          <w:sz w:val="28"/>
          <w:szCs w:val="28"/>
          <w:lang w:eastAsia="ru-RU" w:bidi="ru-RU"/>
        </w:rPr>
        <w:t>аяншалга</w:t>
      </w:r>
      <w:proofErr w:type="spellEnd"/>
      <w:r w:rsidRPr="00A27D28">
        <w:rPr>
          <w:b/>
          <w:color w:val="000000"/>
          <w:sz w:val="28"/>
          <w:szCs w:val="28"/>
          <w:lang w:eastAsia="ru-RU" w:bidi="ru-RU"/>
        </w:rPr>
        <w:t>»</w:t>
      </w:r>
      <w:r w:rsidRPr="00A27D28">
        <w:rPr>
          <w:b/>
          <w:color w:val="000000"/>
          <w:sz w:val="28"/>
          <w:szCs w:val="28"/>
          <w:lang w:eastAsia="ru-RU" w:bidi="ru-RU"/>
        </w:rPr>
        <w:br/>
        <w:t xml:space="preserve"> («Путешествие по миру»)</w:t>
      </w:r>
    </w:p>
    <w:p w:rsidR="00CB65C3" w:rsidRPr="00A27D28" w:rsidRDefault="00CB65C3" w:rsidP="00CB65C3">
      <w:pPr>
        <w:spacing w:line="25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Задачи игры: </w:t>
      </w:r>
      <w:r w:rsidRPr="00A27D28">
        <w:rPr>
          <w:rFonts w:ascii="Times New Roman" w:hAnsi="Times New Roman"/>
          <w:sz w:val="28"/>
          <w:szCs w:val="28"/>
        </w:rPr>
        <w:t xml:space="preserve">формирование активных лексических навыков, лексических единиц по теме «Числа», «Цвета», «Дикие животные»;  </w:t>
      </w:r>
    </w:p>
    <w:p w:rsidR="00CB65C3" w:rsidRPr="00A27D28" w:rsidRDefault="00CB65C3" w:rsidP="00CB65C3">
      <w:pPr>
        <w:spacing w:line="25" w:lineRule="atLeast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eastAsia="+mn-ea" w:hAnsi="Times New Roman"/>
          <w:iCs/>
          <w:sz w:val="28"/>
          <w:szCs w:val="28"/>
        </w:rPr>
        <w:t>-развитие познавательной, интеллектуально</w:t>
      </w:r>
      <w:r w:rsidRPr="00A27D28">
        <w:rPr>
          <w:rFonts w:ascii="Times New Roman" w:hAnsi="Times New Roman"/>
          <w:sz w:val="28"/>
          <w:szCs w:val="28"/>
        </w:rPr>
        <w:t>-творческих способностей детей</w:t>
      </w:r>
      <w:r w:rsidRPr="00A27D28">
        <w:rPr>
          <w:rFonts w:ascii="Times New Roman" w:eastAsia="+mn-ea" w:hAnsi="Times New Roman"/>
          <w:iCs/>
          <w:sz w:val="28"/>
          <w:szCs w:val="28"/>
        </w:rPr>
        <w:t>;</w:t>
      </w:r>
    </w:p>
    <w:p w:rsidR="00CB65C3" w:rsidRPr="00A27D28" w:rsidRDefault="00CB65C3" w:rsidP="00CB65C3">
      <w:pPr>
        <w:spacing w:line="25" w:lineRule="atLeast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-формирование познавательных способностей кругозора у детей на тему «Дикие животные» «Страны мира»;</w:t>
      </w:r>
    </w:p>
    <w:p w:rsidR="00CB65C3" w:rsidRPr="00A27D28" w:rsidRDefault="00CB65C3" w:rsidP="00CB65C3">
      <w:pPr>
        <w:spacing w:line="25" w:lineRule="atLeast"/>
        <w:ind w:right="178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-развитие внимания, памяти, наблюдательности;</w:t>
      </w:r>
    </w:p>
    <w:p w:rsidR="00CB65C3" w:rsidRPr="00A27D28" w:rsidRDefault="00CB65C3" w:rsidP="00CB65C3">
      <w:pPr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sz w:val="28"/>
          <w:szCs w:val="28"/>
        </w:rPr>
        <w:t>Целевая аудитория:</w:t>
      </w:r>
      <w:r w:rsidRPr="00A27D28">
        <w:rPr>
          <w:rFonts w:ascii="Times New Roman" w:hAnsi="Times New Roman"/>
          <w:sz w:val="28"/>
          <w:szCs w:val="28"/>
        </w:rPr>
        <w:t xml:space="preserve"> 5-7 лет</w:t>
      </w:r>
    </w:p>
    <w:p w:rsidR="00CB65C3" w:rsidRPr="00A27D28" w:rsidRDefault="00CB65C3" w:rsidP="00CB65C3">
      <w:pPr>
        <w:tabs>
          <w:tab w:val="num" w:pos="142"/>
        </w:tabs>
        <w:spacing w:line="25" w:lineRule="atLeast"/>
        <w:jc w:val="both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b/>
          <w:sz w:val="28"/>
          <w:szCs w:val="28"/>
        </w:rPr>
        <w:t xml:space="preserve">    Оборудование:</w:t>
      </w:r>
    </w:p>
    <w:p w:rsidR="00CB65C3" w:rsidRPr="00A27D28" w:rsidRDefault="00CB65C3" w:rsidP="00CB65C3">
      <w:pPr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-кубик </w:t>
      </w:r>
    </w:p>
    <w:p w:rsidR="00CB65C3" w:rsidRPr="00A27D28" w:rsidRDefault="00CB65C3" w:rsidP="00CB65C3">
      <w:pPr>
        <w:spacing w:line="25" w:lineRule="atLeast"/>
        <w:jc w:val="both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-фишка</w:t>
      </w:r>
    </w:p>
    <w:p w:rsidR="00CB65C3" w:rsidRPr="00A27D28" w:rsidRDefault="00CB65C3" w:rsidP="00CB65C3">
      <w:pPr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-настольная игра</w:t>
      </w:r>
    </w:p>
    <w:p w:rsidR="00CB65C3" w:rsidRPr="00A27D28" w:rsidRDefault="00CB65C3" w:rsidP="00CB65C3">
      <w:pPr>
        <w:tabs>
          <w:tab w:val="num" w:pos="142"/>
        </w:tabs>
        <w:spacing w:line="25" w:lineRule="atLeast"/>
        <w:jc w:val="both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b/>
          <w:sz w:val="28"/>
          <w:szCs w:val="28"/>
        </w:rPr>
        <w:t xml:space="preserve">   Правила игры:</w:t>
      </w:r>
    </w:p>
    <w:p w:rsidR="00CB65C3" w:rsidRPr="00A27D28" w:rsidRDefault="00CB65C3" w:rsidP="00CB65C3">
      <w:pPr>
        <w:spacing w:line="25" w:lineRule="atLeast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полю, называя числа, цвета и названия животных на бурятском языке на столько делений, сколько выпало на грани кубика (1-6). Если называет правильно остается на месте, если нет, то идет обратно к началу. Побеждает тот, кто первым дойдет до финиша.</w:t>
      </w:r>
    </w:p>
    <w:p w:rsidR="00CB65C3" w:rsidRPr="00A27D28" w:rsidRDefault="00CB65C3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B65C3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10EE6CAF" wp14:editId="25CC30D8">
            <wp:simplePos x="0" y="0"/>
            <wp:positionH relativeFrom="margin">
              <wp:posOffset>184150</wp:posOffset>
            </wp:positionH>
            <wp:positionV relativeFrom="paragraph">
              <wp:posOffset>291465</wp:posOffset>
            </wp:positionV>
            <wp:extent cx="5019040" cy="3761105"/>
            <wp:effectExtent l="0" t="0" r="0" b="0"/>
            <wp:wrapThrough wrapText="bothSides">
              <wp:wrapPolygon edited="0">
                <wp:start x="0" y="0"/>
                <wp:lineTo x="0" y="21443"/>
                <wp:lineTo x="21480" y="21443"/>
                <wp:lineTo x="21480" y="0"/>
                <wp:lineTo x="0" y="0"/>
              </wp:wrapPolygon>
            </wp:wrapThrough>
            <wp:docPr id="4" name="Рисунок 1" descr="C:\Users\user\Downloads\Путешествие по мир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утешествие по миру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 wp14:anchorId="66E4B04F" wp14:editId="6E4CAA93">
            <wp:simplePos x="0" y="0"/>
            <wp:positionH relativeFrom="column">
              <wp:posOffset>222885</wp:posOffset>
            </wp:positionH>
            <wp:positionV relativeFrom="paragraph">
              <wp:posOffset>356235</wp:posOffset>
            </wp:positionV>
            <wp:extent cx="4931410" cy="3762375"/>
            <wp:effectExtent l="0" t="0" r="2540" b="9525"/>
            <wp:wrapThrough wrapText="bothSides">
              <wp:wrapPolygon edited="0">
                <wp:start x="0" y="0"/>
                <wp:lineTo x="0" y="21545"/>
                <wp:lineTo x="21528" y="21545"/>
                <wp:lineTo x="2152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B65C3" w:rsidRPr="00A27D28" w:rsidRDefault="00CB65C3" w:rsidP="00CB65C3">
      <w:pPr>
        <w:spacing w:line="300" w:lineRule="auto"/>
        <w:ind w:left="-425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>Настольная игра «</w:t>
      </w:r>
      <w:proofErr w:type="spellStart"/>
      <w:r w:rsidRPr="00A27D28">
        <w:rPr>
          <w:rFonts w:ascii="Times New Roman" w:hAnsi="Times New Roman"/>
          <w:b/>
          <w:bCs/>
          <w:sz w:val="28"/>
          <w:szCs w:val="28"/>
        </w:rPr>
        <w:t>Хухюу</w:t>
      </w:r>
      <w:proofErr w:type="spellEnd"/>
      <w:r w:rsidRPr="00A27D2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27D28">
        <w:rPr>
          <w:rFonts w:ascii="Times New Roman" w:hAnsi="Times New Roman"/>
          <w:b/>
          <w:bCs/>
          <w:sz w:val="28"/>
          <w:szCs w:val="28"/>
        </w:rPr>
        <w:t>фермэ</w:t>
      </w:r>
      <w:proofErr w:type="spellEnd"/>
      <w:r w:rsidRPr="00A27D28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CB65C3" w:rsidRPr="00A27D28" w:rsidRDefault="00CB65C3" w:rsidP="00CB65C3">
      <w:pPr>
        <w:spacing w:line="300" w:lineRule="auto"/>
        <w:ind w:left="-425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>(Весёлая ферма)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Задачи игры: </w:t>
      </w:r>
      <w:r w:rsidRPr="00A27D28">
        <w:rPr>
          <w:rFonts w:ascii="Times New Roman" w:hAnsi="Times New Roman"/>
          <w:sz w:val="28"/>
          <w:szCs w:val="28"/>
        </w:rPr>
        <w:t xml:space="preserve">формирование активных лексических навыков, лексических единиц по теме «Домашние животные», «Числа», «Цвета». 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-развитие познавательной, интеллектуально-творческих способностей воспитанников;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-формирование познавательных способностей на тему «Домашние животные», кругозора у учащихся;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-развитие внимания, памяти, наблюдательности;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>Целевая аудитория:</w:t>
      </w:r>
      <w:r w:rsidRPr="00A27D28">
        <w:rPr>
          <w:rFonts w:ascii="Times New Roman" w:hAnsi="Times New Roman"/>
          <w:sz w:val="28"/>
          <w:szCs w:val="28"/>
        </w:rPr>
        <w:t xml:space="preserve"> 5-7лет.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    Оборудование:</w:t>
      </w:r>
      <w:r w:rsidRPr="00A27D28">
        <w:rPr>
          <w:rFonts w:ascii="Times New Roman" w:hAnsi="Times New Roman"/>
          <w:sz w:val="28"/>
          <w:szCs w:val="28"/>
        </w:rPr>
        <w:t xml:space="preserve"> 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-кубик 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-фишка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-настольная игра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   Правила игры:</w:t>
      </w:r>
      <w:r w:rsidRPr="00A27D28">
        <w:rPr>
          <w:rFonts w:ascii="Times New Roman" w:hAnsi="Times New Roman"/>
          <w:sz w:val="28"/>
          <w:szCs w:val="28"/>
        </w:rPr>
        <w:t xml:space="preserve"> </w:t>
      </w:r>
    </w:p>
    <w:p w:rsidR="00CB65C3" w:rsidRPr="00A27D28" w:rsidRDefault="00CB65C3" w:rsidP="00CB65C3">
      <w:pPr>
        <w:spacing w:line="300" w:lineRule="auto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 на столько делений, сколько выпало на грани кубика (1-</w:t>
      </w:r>
      <w:r w:rsidRPr="00A27D28">
        <w:rPr>
          <w:rFonts w:ascii="Times New Roman" w:hAnsi="Times New Roman"/>
          <w:sz w:val="28"/>
          <w:szCs w:val="28"/>
        </w:rPr>
        <w:lastRenderedPageBreak/>
        <w:t>6) и отвечает на вопросы. Если ответил правильно остается на месте, если нет, то идет обратно к началу. Побеждает тот, кто первым дойдет до финиша.</w:t>
      </w:r>
    </w:p>
    <w:p w:rsidR="00CB65C3" w:rsidRPr="00A27D28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447F39DA" wp14:editId="5FDB2EA5">
            <wp:simplePos x="0" y="0"/>
            <wp:positionH relativeFrom="column">
              <wp:posOffset>213346</wp:posOffset>
            </wp:positionH>
            <wp:positionV relativeFrom="paragraph">
              <wp:posOffset>68580</wp:posOffset>
            </wp:positionV>
            <wp:extent cx="4813935" cy="3590290"/>
            <wp:effectExtent l="0" t="0" r="5715" b="0"/>
            <wp:wrapThrough wrapText="bothSides">
              <wp:wrapPolygon edited="0">
                <wp:start x="0" y="0"/>
                <wp:lineTo x="0" y="21432"/>
                <wp:lineTo x="21540" y="21432"/>
                <wp:lineTo x="21540" y="0"/>
                <wp:lineTo x="0" y="0"/>
              </wp:wrapPolygon>
            </wp:wrapThrough>
            <wp:docPr id="7171" name="Рисунок 5" descr="C:\Users\ACER\AppData\Local\Temp\Temp1_07-11-2021_15-51-38.zip\IMG2021092111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Рисунок 5" descr="C:\Users\ACER\AppData\Local\Temp\Temp1_07-11-2021_15-51-38.zip\IMG202109211155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5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57694DA6" wp14:editId="7DD4BEAE">
            <wp:simplePos x="0" y="0"/>
            <wp:positionH relativeFrom="column">
              <wp:posOffset>300990</wp:posOffset>
            </wp:positionH>
            <wp:positionV relativeFrom="paragraph">
              <wp:posOffset>59055</wp:posOffset>
            </wp:positionV>
            <wp:extent cx="4727575" cy="3423920"/>
            <wp:effectExtent l="0" t="0" r="0" b="5080"/>
            <wp:wrapThrough wrapText="bothSides">
              <wp:wrapPolygon edited="0">
                <wp:start x="0" y="0"/>
                <wp:lineTo x="0" y="21512"/>
                <wp:lineTo x="21498" y="21512"/>
                <wp:lineTo x="21498" y="0"/>
                <wp:lineTo x="0" y="0"/>
              </wp:wrapPolygon>
            </wp:wrapThrough>
            <wp:docPr id="3" name="Рисунок 1" descr="C:\Users\PC\Desktop\Весёлая фер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 descr="C:\Users\PC\Desktop\Весёлая ферма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342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1169C" w:rsidRDefault="0001169C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0B23B6" w:rsidRPr="00A27D28" w:rsidRDefault="000B23B6" w:rsidP="000B23B6">
      <w:pPr>
        <w:spacing w:line="300" w:lineRule="auto"/>
        <w:ind w:left="-426"/>
        <w:rPr>
          <w:rFonts w:ascii="Times New Roman" w:hAnsi="Times New Roman"/>
          <w:b/>
          <w:sz w:val="28"/>
          <w:szCs w:val="28"/>
        </w:rPr>
      </w:pPr>
      <w:r w:rsidRPr="00A27D28">
        <w:rPr>
          <w:rFonts w:ascii="Times New Roman" w:hAnsi="Times New Roman"/>
          <w:b/>
          <w:sz w:val="28"/>
          <w:szCs w:val="28"/>
        </w:rPr>
        <w:lastRenderedPageBreak/>
        <w:t>Настольная игра «12 годов</w:t>
      </w:r>
      <w:r w:rsidR="00A62526" w:rsidRPr="00A62526">
        <w:rPr>
          <w:rFonts w:ascii="Times New Roman" w:hAnsi="Times New Roman"/>
          <w:b/>
          <w:sz w:val="28"/>
          <w:szCs w:val="28"/>
        </w:rPr>
        <w:t xml:space="preserve"> </w:t>
      </w:r>
      <w:r w:rsidR="00A62526">
        <w:rPr>
          <w:rFonts w:ascii="Times New Roman" w:hAnsi="Times New Roman"/>
          <w:b/>
          <w:sz w:val="28"/>
          <w:szCs w:val="28"/>
        </w:rPr>
        <w:t>восточного календаря</w:t>
      </w:r>
      <w:r w:rsidRPr="00A27D28">
        <w:rPr>
          <w:rFonts w:ascii="Times New Roman" w:hAnsi="Times New Roman"/>
          <w:b/>
          <w:sz w:val="28"/>
          <w:szCs w:val="28"/>
        </w:rPr>
        <w:t>»</w:t>
      </w:r>
      <w:r w:rsidRPr="00A27D28">
        <w:rPr>
          <w:rFonts w:ascii="Times New Roman" w:hAnsi="Times New Roman"/>
          <w:b/>
          <w:sz w:val="28"/>
          <w:szCs w:val="28"/>
        </w:rPr>
        <w:br/>
        <w:t xml:space="preserve"> («12 </w:t>
      </w:r>
      <w:proofErr w:type="spellStart"/>
      <w:r w:rsidRPr="00A27D28">
        <w:rPr>
          <w:rFonts w:ascii="Times New Roman" w:hAnsi="Times New Roman"/>
          <w:b/>
          <w:sz w:val="28"/>
          <w:szCs w:val="28"/>
        </w:rPr>
        <w:t>жэл</w:t>
      </w:r>
      <w:proofErr w:type="spellEnd"/>
      <w:r w:rsidRPr="00A27D28">
        <w:rPr>
          <w:rFonts w:ascii="Times New Roman" w:hAnsi="Times New Roman"/>
          <w:b/>
          <w:sz w:val="28"/>
          <w:szCs w:val="28"/>
        </w:rPr>
        <w:t>»)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Задачи игры: </w:t>
      </w:r>
      <w:r w:rsidRPr="00A27D28">
        <w:rPr>
          <w:rFonts w:ascii="Times New Roman" w:hAnsi="Times New Roman"/>
          <w:sz w:val="28"/>
          <w:szCs w:val="28"/>
        </w:rPr>
        <w:t xml:space="preserve">формирование активных лексических навыков, лексических единиц по теме «12 годов», «Числа», «Цвета». 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-развитие познавательной, интеллектуально-творческих способностей воспитанников;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-формирование познавательных способностей, кругозора у учащихся по теме «Восточный календарь»;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-развитие внимания, памяти, наблюдательности;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>Целевая аудитория:</w:t>
      </w:r>
      <w:r w:rsidRPr="00A27D28">
        <w:rPr>
          <w:rFonts w:ascii="Times New Roman" w:hAnsi="Times New Roman"/>
          <w:sz w:val="28"/>
          <w:szCs w:val="28"/>
        </w:rPr>
        <w:t xml:space="preserve"> 5-7лет.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    Оборудование:</w:t>
      </w:r>
      <w:r w:rsidRPr="00A27D28">
        <w:rPr>
          <w:rFonts w:ascii="Times New Roman" w:hAnsi="Times New Roman"/>
          <w:sz w:val="28"/>
          <w:szCs w:val="28"/>
        </w:rPr>
        <w:t xml:space="preserve"> 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-кубик 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-фишка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>-настольная игра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b/>
          <w:bCs/>
          <w:sz w:val="28"/>
          <w:szCs w:val="28"/>
        </w:rPr>
        <w:t xml:space="preserve">   Правила игры:</w:t>
      </w:r>
      <w:r w:rsidRPr="00A27D28">
        <w:rPr>
          <w:rFonts w:ascii="Times New Roman" w:hAnsi="Times New Roman"/>
          <w:sz w:val="28"/>
          <w:szCs w:val="28"/>
        </w:rPr>
        <w:t xml:space="preserve"> </w:t>
      </w:r>
    </w:p>
    <w:p w:rsidR="000B23B6" w:rsidRPr="00A27D28" w:rsidRDefault="000B23B6" w:rsidP="000B23B6">
      <w:pPr>
        <w:spacing w:line="30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  Игроки по очереди бросают игровой кубик. Каждый, в свою очередь, продвигает фишку по игровому полю на столько делений, сколько выпало на грани кубика (1-6) и отвечает на вопросы. Если ответил правильно остается на месте, если нет, то идет обратно к началу. Побеждает тот, кто первым дойдет до финиша.</w:t>
      </w:r>
    </w:p>
    <w:p w:rsidR="00CB65C3" w:rsidRPr="00A27D28" w:rsidRDefault="00CB65C3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B65C3" w:rsidRPr="00A27D28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58488C3E" wp14:editId="72390BAD">
            <wp:simplePos x="0" y="0"/>
            <wp:positionH relativeFrom="column">
              <wp:posOffset>165005</wp:posOffset>
            </wp:positionH>
            <wp:positionV relativeFrom="paragraph">
              <wp:posOffset>4404</wp:posOffset>
            </wp:positionV>
            <wp:extent cx="4958715" cy="3610273"/>
            <wp:effectExtent l="0" t="0" r="0" b="9525"/>
            <wp:wrapThrough wrapText="bothSides">
              <wp:wrapPolygon edited="0">
                <wp:start x="0" y="0"/>
                <wp:lineTo x="0" y="21543"/>
                <wp:lineTo x="21492" y="21543"/>
                <wp:lineTo x="21492" y="0"/>
                <wp:lineTo x="0" y="0"/>
              </wp:wrapPolygon>
            </wp:wrapThrough>
            <wp:docPr id="6" name="Рисунок 4" descr="12 жэл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2 жэл.png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67" cy="361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65C3" w:rsidRPr="00A27D28" w:rsidRDefault="00CB65C3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B65C3" w:rsidRPr="00A27D28" w:rsidRDefault="00CB65C3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169C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63D69" w:rsidRPr="00A27D28" w:rsidRDefault="0001169C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27D28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992" behindDoc="0" locked="0" layoutInCell="1" allowOverlap="1" wp14:anchorId="32A18FE6" wp14:editId="7B1A3268">
            <wp:simplePos x="0" y="0"/>
            <wp:positionH relativeFrom="column">
              <wp:posOffset>155278</wp:posOffset>
            </wp:positionH>
            <wp:positionV relativeFrom="paragraph">
              <wp:posOffset>-108</wp:posOffset>
            </wp:positionV>
            <wp:extent cx="4951095" cy="3717290"/>
            <wp:effectExtent l="0" t="0" r="1905" b="0"/>
            <wp:wrapThrough wrapText="bothSides">
              <wp:wrapPolygon edited="0">
                <wp:start x="0" y="0"/>
                <wp:lineTo x="0" y="21475"/>
                <wp:lineTo x="21525" y="21475"/>
                <wp:lineTo x="21525" y="0"/>
                <wp:lineTo x="0" y="0"/>
              </wp:wrapPolygon>
            </wp:wrapThrough>
            <wp:docPr id="7" name="Рисунок 7" descr="C:\Users\Lenovo\Downloads\IMG_20231215_19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20231215_194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20A" w:rsidRPr="00A27D28">
        <w:rPr>
          <w:rFonts w:ascii="Times New Roman" w:hAnsi="Times New Roman"/>
          <w:b/>
          <w:bCs/>
          <w:sz w:val="28"/>
          <w:szCs w:val="28"/>
        </w:rPr>
        <w:t>Результаты проекта</w:t>
      </w:r>
      <w:r w:rsidR="00B63D69" w:rsidRPr="00A27D28">
        <w:rPr>
          <w:rFonts w:ascii="Times New Roman" w:hAnsi="Times New Roman"/>
          <w:b/>
          <w:bCs/>
          <w:sz w:val="28"/>
          <w:szCs w:val="28"/>
        </w:rPr>
        <w:t>:</w:t>
      </w:r>
    </w:p>
    <w:p w:rsidR="004D6DA2" w:rsidRPr="00A27D28" w:rsidRDefault="00841B1E" w:rsidP="004D6DA2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Cs/>
          <w:sz w:val="28"/>
          <w:szCs w:val="28"/>
        </w:rPr>
      </w:pPr>
      <w:r w:rsidRPr="00A27D28">
        <w:rPr>
          <w:rFonts w:ascii="Times New Roman" w:hAnsi="Times New Roman"/>
          <w:bCs/>
          <w:sz w:val="28"/>
          <w:szCs w:val="28"/>
        </w:rPr>
        <w:t xml:space="preserve">В феврале 2021 года </w:t>
      </w:r>
      <w:r w:rsidRPr="00A27D28">
        <w:rPr>
          <w:rFonts w:ascii="Times New Roman" w:hAnsi="Times New Roman"/>
          <w:sz w:val="28"/>
          <w:szCs w:val="28"/>
        </w:rPr>
        <w:t xml:space="preserve">МАДОУ «Детский сад №111 «Дашенька» </w:t>
      </w:r>
      <w:r w:rsidR="0001169C" w:rsidRPr="00A27D28">
        <w:rPr>
          <w:rFonts w:ascii="Times New Roman" w:hAnsi="Times New Roman"/>
          <w:sz w:val="28"/>
          <w:szCs w:val="28"/>
        </w:rPr>
        <w:t>выиграл грант</w:t>
      </w:r>
      <w:r w:rsidRPr="00A27D28">
        <w:rPr>
          <w:rFonts w:ascii="Times New Roman" w:hAnsi="Times New Roman"/>
          <w:sz w:val="28"/>
          <w:szCs w:val="28"/>
        </w:rPr>
        <w:t xml:space="preserve"> </w:t>
      </w:r>
      <w:r w:rsidRPr="00A27D28">
        <w:rPr>
          <w:rFonts w:ascii="Times New Roman" w:hAnsi="Times New Roman"/>
          <w:bCs/>
          <w:sz w:val="28"/>
          <w:szCs w:val="28"/>
        </w:rPr>
        <w:t xml:space="preserve">Главы Республики Бурятия в размере 78 000 (семьдесят восемь тысяч) рублей </w:t>
      </w:r>
      <w:r w:rsidR="00B63D69" w:rsidRPr="00A27D28">
        <w:rPr>
          <w:rFonts w:ascii="Times New Roman" w:hAnsi="Times New Roman"/>
          <w:sz w:val="28"/>
          <w:szCs w:val="28"/>
        </w:rPr>
        <w:t>на организацию и создание настольно</w:t>
      </w:r>
      <w:r w:rsidR="00F40240" w:rsidRPr="00A27D28">
        <w:rPr>
          <w:rFonts w:ascii="Times New Roman" w:hAnsi="Times New Roman"/>
          <w:sz w:val="28"/>
          <w:szCs w:val="28"/>
        </w:rPr>
        <w:t>й</w:t>
      </w:r>
      <w:r w:rsidR="00B63D69" w:rsidRPr="00A27D28">
        <w:rPr>
          <w:rFonts w:ascii="Times New Roman" w:hAnsi="Times New Roman"/>
          <w:sz w:val="28"/>
          <w:szCs w:val="28"/>
        </w:rPr>
        <w:t xml:space="preserve"> игры «Весёлая ферма».</w:t>
      </w:r>
      <w:r w:rsidR="004D6DA2" w:rsidRPr="00A27D28">
        <w:rPr>
          <w:rFonts w:ascii="Times New Roman" w:hAnsi="Times New Roman"/>
          <w:sz w:val="28"/>
          <w:szCs w:val="28"/>
        </w:rPr>
        <w:t xml:space="preserve"> </w:t>
      </w:r>
      <w:r w:rsidR="004D6DA2" w:rsidRPr="00A27D28">
        <w:rPr>
          <w:rFonts w:ascii="Times New Roman" w:hAnsi="Times New Roman"/>
          <w:bCs/>
          <w:sz w:val="28"/>
          <w:szCs w:val="28"/>
        </w:rPr>
        <w:t>Тираж игры 500 игр, из которых 320 игр распространены по Республике Бурятия через социальные сети, через торговую сеть «Полином», так же является призовым фондом для участников конкурсов по бурятскому языку.</w:t>
      </w:r>
    </w:p>
    <w:p w:rsidR="009A59CD" w:rsidRPr="00A27D28" w:rsidRDefault="009A59CD" w:rsidP="00B82EE5">
      <w:pPr>
        <w:autoSpaceDE w:val="0"/>
        <w:autoSpaceDN w:val="0"/>
        <w:adjustRightInd w:val="0"/>
        <w:ind w:right="284"/>
        <w:jc w:val="both"/>
        <w:rPr>
          <w:rFonts w:ascii="Times New Roman" w:hAnsi="Times New Roman"/>
          <w:sz w:val="28"/>
          <w:szCs w:val="28"/>
        </w:rPr>
      </w:pPr>
      <w:r w:rsidRPr="00A27D28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Pr="00A27D28">
          <w:rPr>
            <w:rStyle w:val="a3"/>
            <w:rFonts w:ascii="Times New Roman" w:hAnsi="Times New Roman"/>
            <w:sz w:val="28"/>
            <w:szCs w:val="28"/>
          </w:rPr>
          <w:t>https://bur-madou-11.tvoysadik.ru/?section_id=692</w:t>
        </w:r>
      </w:hyperlink>
    </w:p>
    <w:p w:rsidR="008D7027" w:rsidRPr="00A27D28" w:rsidRDefault="008D7027" w:rsidP="002629A9">
      <w:pPr>
        <w:autoSpaceDE w:val="0"/>
        <w:autoSpaceDN w:val="0"/>
        <w:adjustRightInd w:val="0"/>
        <w:ind w:right="284" w:firstLine="709"/>
        <w:jc w:val="both"/>
        <w:rPr>
          <w:rStyle w:val="a3"/>
          <w:rFonts w:ascii="Times New Roman" w:hAnsi="Times New Roman"/>
          <w:sz w:val="28"/>
          <w:szCs w:val="28"/>
          <w:shd w:val="clear" w:color="auto" w:fill="FFFFFF"/>
        </w:rPr>
      </w:pPr>
      <w:r w:rsidRPr="00A27D28">
        <w:rPr>
          <w:rFonts w:ascii="Times New Roman" w:hAnsi="Times New Roman"/>
          <w:bCs/>
          <w:sz w:val="28"/>
          <w:szCs w:val="28"/>
        </w:rPr>
        <w:t xml:space="preserve">В ноябре 2021 г. состоялась презентация настольной игры </w:t>
      </w:r>
      <w:r w:rsidRPr="00A27D28">
        <w:rPr>
          <w:rFonts w:ascii="Times New Roman" w:hAnsi="Times New Roman"/>
          <w:sz w:val="28"/>
          <w:szCs w:val="28"/>
        </w:rPr>
        <w:t xml:space="preserve">на межрегиональном семинаре «Бурятский язык в дошкольном образовании: Языковое погружение в условиях в </w:t>
      </w:r>
      <w:proofErr w:type="spellStart"/>
      <w:r w:rsidRPr="00A27D28">
        <w:rPr>
          <w:rFonts w:ascii="Times New Roman" w:hAnsi="Times New Roman"/>
          <w:sz w:val="28"/>
          <w:szCs w:val="28"/>
        </w:rPr>
        <w:t>билингвальной</w:t>
      </w:r>
      <w:proofErr w:type="spellEnd"/>
      <w:r w:rsidRPr="00A27D28">
        <w:rPr>
          <w:rFonts w:ascii="Times New Roman" w:hAnsi="Times New Roman"/>
          <w:sz w:val="28"/>
          <w:szCs w:val="28"/>
        </w:rPr>
        <w:t>/</w:t>
      </w:r>
      <w:proofErr w:type="spellStart"/>
      <w:r w:rsidRPr="00A27D28">
        <w:rPr>
          <w:rFonts w:ascii="Times New Roman" w:hAnsi="Times New Roman"/>
          <w:sz w:val="28"/>
          <w:szCs w:val="28"/>
        </w:rPr>
        <w:t>полилингвальной</w:t>
      </w:r>
      <w:proofErr w:type="spellEnd"/>
      <w:r w:rsidRPr="00A27D28">
        <w:rPr>
          <w:rFonts w:ascii="Times New Roman" w:hAnsi="Times New Roman"/>
          <w:sz w:val="28"/>
          <w:szCs w:val="28"/>
        </w:rPr>
        <w:t xml:space="preserve"> среды образовательной среды»</w:t>
      </w:r>
      <w:r w:rsidRPr="00A27D28">
        <w:rPr>
          <w:rFonts w:ascii="Times New Roman" w:hAnsi="Times New Roman"/>
          <w:bCs/>
          <w:sz w:val="28"/>
          <w:szCs w:val="28"/>
        </w:rPr>
        <w:t xml:space="preserve">. </w:t>
      </w:r>
      <w:hyperlink r:id="rId15" w:tgtFrame="_blank" w:history="1">
        <w:r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https://youtu.be/-BPOxcwnZkQ</w:t>
        </w:r>
      </w:hyperlink>
    </w:p>
    <w:p w:rsidR="00F40240" w:rsidRPr="00A27D28" w:rsidRDefault="008D7027" w:rsidP="002629A9">
      <w:pPr>
        <w:autoSpaceDE w:val="0"/>
        <w:autoSpaceDN w:val="0"/>
        <w:adjustRightInd w:val="0"/>
        <w:ind w:right="284" w:firstLine="709"/>
        <w:jc w:val="both"/>
        <w:rPr>
          <w:rFonts w:ascii="Times New Roman" w:hAnsi="Times New Roman"/>
          <w:bCs/>
          <w:sz w:val="28"/>
          <w:szCs w:val="28"/>
        </w:rPr>
      </w:pPr>
      <w:r w:rsidRPr="00A27D28">
        <w:rPr>
          <w:rFonts w:ascii="Times New Roman" w:hAnsi="Times New Roman"/>
          <w:bCs/>
          <w:sz w:val="28"/>
          <w:szCs w:val="28"/>
        </w:rPr>
        <w:t xml:space="preserve">Так же настольная игра была апробирована </w:t>
      </w:r>
      <w:r w:rsidRPr="00A27D28">
        <w:rPr>
          <w:rFonts w:ascii="Times New Roman" w:hAnsi="Times New Roman"/>
          <w:sz w:val="28"/>
          <w:szCs w:val="28"/>
        </w:rPr>
        <w:t xml:space="preserve">на открытом </w:t>
      </w:r>
      <w:proofErr w:type="gramStart"/>
      <w:r w:rsidRPr="00A27D28">
        <w:rPr>
          <w:rFonts w:ascii="Times New Roman" w:hAnsi="Times New Roman"/>
          <w:sz w:val="28"/>
          <w:szCs w:val="28"/>
        </w:rPr>
        <w:t>занятии  республиканского</w:t>
      </w:r>
      <w:proofErr w:type="gramEnd"/>
      <w:r w:rsidRPr="00A27D28">
        <w:rPr>
          <w:rFonts w:ascii="Times New Roman" w:hAnsi="Times New Roman"/>
          <w:sz w:val="28"/>
          <w:szCs w:val="28"/>
        </w:rPr>
        <w:t xml:space="preserve"> конкурса </w:t>
      </w:r>
      <w:r w:rsidR="005702E1" w:rsidRPr="00A27D28">
        <w:rPr>
          <w:rFonts w:ascii="Times New Roman" w:hAnsi="Times New Roman"/>
          <w:sz w:val="28"/>
          <w:szCs w:val="28"/>
        </w:rPr>
        <w:t xml:space="preserve">«Лучший воспитатель </w:t>
      </w:r>
      <w:r w:rsidR="00F01C0C" w:rsidRPr="00A27D28">
        <w:rPr>
          <w:rFonts w:ascii="Times New Roman" w:hAnsi="Times New Roman"/>
          <w:sz w:val="28"/>
          <w:szCs w:val="28"/>
        </w:rPr>
        <w:t>бурятск</w:t>
      </w:r>
      <w:r w:rsidR="005702E1" w:rsidRPr="00A27D28">
        <w:rPr>
          <w:rFonts w:ascii="Times New Roman" w:hAnsi="Times New Roman"/>
          <w:sz w:val="28"/>
          <w:szCs w:val="28"/>
        </w:rPr>
        <w:t xml:space="preserve">ого языка </w:t>
      </w:r>
      <w:r w:rsidR="0047720A" w:rsidRPr="00A27D28">
        <w:rPr>
          <w:rFonts w:ascii="Times New Roman" w:hAnsi="Times New Roman"/>
          <w:sz w:val="28"/>
          <w:szCs w:val="28"/>
        </w:rPr>
        <w:t>–</w:t>
      </w:r>
      <w:r w:rsidR="00F01C0C" w:rsidRPr="00A27D28">
        <w:rPr>
          <w:rFonts w:ascii="Times New Roman" w:hAnsi="Times New Roman"/>
          <w:sz w:val="28"/>
          <w:szCs w:val="28"/>
        </w:rPr>
        <w:t xml:space="preserve"> </w:t>
      </w:r>
      <w:r w:rsidR="005702E1" w:rsidRPr="00A27D28">
        <w:rPr>
          <w:rFonts w:ascii="Times New Roman" w:hAnsi="Times New Roman"/>
          <w:sz w:val="28"/>
          <w:szCs w:val="28"/>
        </w:rPr>
        <w:t>2022</w:t>
      </w:r>
      <w:r w:rsidR="00F40240" w:rsidRPr="00A27D28">
        <w:rPr>
          <w:rFonts w:ascii="Times New Roman" w:hAnsi="Times New Roman"/>
          <w:sz w:val="28"/>
          <w:szCs w:val="28"/>
        </w:rPr>
        <w:t>»</w:t>
      </w:r>
      <w:r w:rsidR="0047720A" w:rsidRPr="00A27D28">
        <w:rPr>
          <w:rFonts w:ascii="Times New Roman" w:hAnsi="Times New Roman"/>
          <w:sz w:val="28"/>
          <w:szCs w:val="28"/>
        </w:rPr>
        <w:t>.</w:t>
      </w:r>
      <w:r w:rsidR="00F40240" w:rsidRPr="00A27D28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F40240" w:rsidRPr="00A27D28">
          <w:rPr>
            <w:rStyle w:val="a3"/>
            <w:rFonts w:ascii="Times New Roman" w:hAnsi="Times New Roman"/>
            <w:bCs/>
            <w:sz w:val="28"/>
            <w:szCs w:val="28"/>
          </w:rPr>
          <w:t>https://bgtrk.ru/news/society/209083/</w:t>
        </w:r>
      </w:hyperlink>
    </w:p>
    <w:p w:rsidR="008D7027" w:rsidRPr="00A27D28" w:rsidRDefault="0047720A" w:rsidP="002629A9">
      <w:pPr>
        <w:autoSpaceDE w:val="0"/>
        <w:autoSpaceDN w:val="0"/>
        <w:adjustRightInd w:val="0"/>
        <w:ind w:right="284" w:firstLine="709"/>
        <w:jc w:val="both"/>
        <w:rPr>
          <w:rStyle w:val="a3"/>
          <w:rFonts w:ascii="Times New Roman" w:hAnsi="Times New Roman"/>
          <w:bCs/>
          <w:sz w:val="28"/>
          <w:szCs w:val="28"/>
        </w:rPr>
      </w:pPr>
      <w:r w:rsidRPr="00A27D28">
        <w:rPr>
          <w:rFonts w:ascii="Times New Roman" w:hAnsi="Times New Roman"/>
          <w:bCs/>
          <w:sz w:val="28"/>
          <w:szCs w:val="28"/>
        </w:rPr>
        <w:t>В</w:t>
      </w:r>
      <w:r w:rsidR="008D7027" w:rsidRPr="00A27D28">
        <w:rPr>
          <w:rFonts w:ascii="Times New Roman" w:hAnsi="Times New Roman"/>
          <w:bCs/>
          <w:sz w:val="28"/>
          <w:szCs w:val="28"/>
        </w:rPr>
        <w:t xml:space="preserve"> октябре</w:t>
      </w:r>
      <w:r w:rsidR="00D73C0F" w:rsidRPr="00A27D28">
        <w:rPr>
          <w:rFonts w:ascii="Times New Roman" w:hAnsi="Times New Roman"/>
          <w:bCs/>
          <w:sz w:val="28"/>
          <w:szCs w:val="28"/>
        </w:rPr>
        <w:t xml:space="preserve"> </w:t>
      </w:r>
      <w:r w:rsidRPr="00A27D28">
        <w:rPr>
          <w:rFonts w:ascii="Times New Roman" w:hAnsi="Times New Roman"/>
          <w:bCs/>
          <w:sz w:val="28"/>
          <w:szCs w:val="28"/>
        </w:rPr>
        <w:t>2022</w:t>
      </w:r>
      <w:r w:rsidR="00D73C0F" w:rsidRPr="00A27D28">
        <w:rPr>
          <w:rFonts w:ascii="Times New Roman" w:hAnsi="Times New Roman"/>
          <w:bCs/>
          <w:sz w:val="28"/>
          <w:szCs w:val="28"/>
        </w:rPr>
        <w:t xml:space="preserve"> года проводился</w:t>
      </w:r>
      <w:r w:rsidR="008D7027" w:rsidRPr="00A27D28">
        <w:rPr>
          <w:rFonts w:ascii="Times New Roman" w:hAnsi="Times New Roman"/>
          <w:bCs/>
          <w:sz w:val="28"/>
          <w:szCs w:val="28"/>
        </w:rPr>
        <w:t xml:space="preserve"> городской дистанционный турнир настольной игры «</w:t>
      </w:r>
      <w:r w:rsidR="0009445F" w:rsidRPr="00A27D28">
        <w:rPr>
          <w:rFonts w:ascii="Times New Roman" w:hAnsi="Times New Roman"/>
          <w:bCs/>
          <w:sz w:val="28"/>
          <w:szCs w:val="28"/>
        </w:rPr>
        <w:t>Весёлая ферма</w:t>
      </w:r>
      <w:r w:rsidR="00F01C0C" w:rsidRPr="00A27D28">
        <w:rPr>
          <w:rFonts w:ascii="Times New Roman" w:hAnsi="Times New Roman"/>
          <w:bCs/>
          <w:sz w:val="28"/>
          <w:szCs w:val="28"/>
        </w:rPr>
        <w:t>»</w:t>
      </w:r>
      <w:r w:rsidR="008D7027" w:rsidRPr="00A27D28">
        <w:rPr>
          <w:rFonts w:ascii="Times New Roman" w:hAnsi="Times New Roman"/>
          <w:bCs/>
          <w:sz w:val="28"/>
          <w:szCs w:val="28"/>
        </w:rPr>
        <w:t>, приуроченный к месячнику бурятского языка среди дошкольных учреждений.</w:t>
      </w:r>
      <w:r w:rsidRPr="00A27D28">
        <w:rPr>
          <w:rFonts w:ascii="Times New Roman" w:hAnsi="Times New Roman"/>
          <w:bCs/>
          <w:sz w:val="28"/>
          <w:szCs w:val="28"/>
        </w:rPr>
        <w:t xml:space="preserve"> Турнир был закреплен комитетом образования г. Улан-Удэ ежегодным в рамках месячника бурятского языка.</w:t>
      </w:r>
      <w:r w:rsidR="008D7027" w:rsidRPr="00A27D28">
        <w:rPr>
          <w:rFonts w:ascii="Times New Roman" w:hAnsi="Times New Roman"/>
          <w:bCs/>
          <w:sz w:val="28"/>
          <w:szCs w:val="28"/>
        </w:rPr>
        <w:t xml:space="preserve"> </w:t>
      </w:r>
    </w:p>
    <w:p w:rsidR="009A59CD" w:rsidRPr="00A27D28" w:rsidRDefault="00227CCC" w:rsidP="00B82EE5">
      <w:pPr>
        <w:autoSpaceDE w:val="0"/>
        <w:autoSpaceDN w:val="0"/>
        <w:adjustRightInd w:val="0"/>
        <w:ind w:right="284"/>
        <w:jc w:val="both"/>
        <w:rPr>
          <w:rStyle w:val="a3"/>
          <w:rFonts w:ascii="Times New Roman" w:hAnsi="Times New Roman"/>
          <w:sz w:val="28"/>
          <w:szCs w:val="28"/>
          <w:shd w:val="clear" w:color="auto" w:fill="FFFFFF"/>
        </w:rPr>
      </w:pPr>
      <w:hyperlink r:id="rId17" w:tgtFrame="_blank" w:history="1"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https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://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vk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com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/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wall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-211557938_666</w:t>
        </w:r>
      </w:hyperlink>
      <w:r w:rsidR="009A59CD" w:rsidRPr="00A27D28">
        <w:rPr>
          <w:rFonts w:ascii="Times New Roman" w:hAnsi="Times New Roman"/>
          <w:color w:val="2C2D2E"/>
          <w:sz w:val="28"/>
          <w:szCs w:val="28"/>
        </w:rPr>
        <w:br/>
      </w:r>
      <w:hyperlink r:id="rId18" w:tgtFrame="_blank" w:history="1"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https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://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vk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com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/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wall</w:t>
        </w:r>
        <w:r w:rsidR="009A59CD" w:rsidRPr="00A27D28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-211557938_677</w:t>
        </w:r>
      </w:hyperlink>
    </w:p>
    <w:p w:rsidR="003D1263" w:rsidRPr="00A27D28" w:rsidRDefault="00246B90" w:rsidP="00B82EE5">
      <w:pPr>
        <w:autoSpaceDE w:val="0"/>
        <w:autoSpaceDN w:val="0"/>
        <w:adjustRightInd w:val="0"/>
        <w:ind w:right="284"/>
        <w:jc w:val="both"/>
        <w:rPr>
          <w:rFonts w:ascii="Times New Roman" w:eastAsiaTheme="majorEastAsia" w:hAnsi="Times New Roman"/>
          <w:sz w:val="28"/>
          <w:szCs w:val="28"/>
        </w:rPr>
      </w:pPr>
      <w:r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lastRenderedPageBreak/>
        <w:t xml:space="preserve">         В октябре этого года был</w:t>
      </w:r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проведён мастер-класс</w:t>
      </w:r>
      <w:r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второй игры</w:t>
      </w:r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«</w:t>
      </w:r>
      <w:proofErr w:type="spellStart"/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Орон</w:t>
      </w:r>
      <w:proofErr w:type="spellEnd"/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proofErr w:type="spellStart"/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дэлхэйгээр</w:t>
      </w:r>
      <w:proofErr w:type="spellEnd"/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proofErr w:type="spellStart"/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аяншалга</w:t>
      </w:r>
      <w:proofErr w:type="spellEnd"/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»</w:t>
      </w:r>
      <w:r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на городской выставке</w:t>
      </w:r>
      <w:r w:rsidR="003D1263"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>-</w:t>
      </w:r>
      <w:r w:rsidR="003D1263" w:rsidRPr="00A27D28">
        <w:rPr>
          <w:rFonts w:ascii="Times New Roman" w:eastAsiaTheme="majorEastAsia" w:hAnsi="Times New Roman"/>
          <w:sz w:val="28"/>
          <w:szCs w:val="28"/>
        </w:rPr>
        <w:t>презентаций лучших практик «</w:t>
      </w:r>
      <w:proofErr w:type="spellStart"/>
      <w:r w:rsidR="003D1263" w:rsidRPr="00A27D28">
        <w:rPr>
          <w:rFonts w:ascii="Times New Roman" w:eastAsiaTheme="majorEastAsia" w:hAnsi="Times New Roman"/>
          <w:sz w:val="28"/>
          <w:szCs w:val="28"/>
        </w:rPr>
        <w:t>Багшын</w:t>
      </w:r>
      <w:proofErr w:type="spellEnd"/>
      <w:r w:rsidR="003D1263" w:rsidRPr="00A27D28">
        <w:rPr>
          <w:rFonts w:ascii="Times New Roman" w:eastAsiaTheme="majorEastAsia" w:hAnsi="Times New Roman"/>
          <w:sz w:val="28"/>
          <w:szCs w:val="28"/>
        </w:rPr>
        <w:t xml:space="preserve"> </w:t>
      </w:r>
      <w:proofErr w:type="spellStart"/>
      <w:r w:rsidR="003D1263" w:rsidRPr="00A27D28">
        <w:rPr>
          <w:rFonts w:ascii="Times New Roman" w:eastAsiaTheme="majorEastAsia" w:hAnsi="Times New Roman"/>
          <w:sz w:val="28"/>
          <w:szCs w:val="28"/>
        </w:rPr>
        <w:t>абдар</w:t>
      </w:r>
      <w:proofErr w:type="spellEnd"/>
      <w:r w:rsidR="003D1263" w:rsidRPr="00A27D28">
        <w:rPr>
          <w:rFonts w:ascii="Times New Roman" w:eastAsiaTheme="majorEastAsia" w:hAnsi="Times New Roman"/>
          <w:sz w:val="28"/>
          <w:szCs w:val="28"/>
          <w:lang w:val="en-US"/>
        </w:rPr>
        <w:t>h</w:t>
      </w:r>
      <w:proofErr w:type="spellStart"/>
      <w:r w:rsidR="003D1263" w:rsidRPr="00A27D28">
        <w:rPr>
          <w:rFonts w:ascii="Times New Roman" w:eastAsiaTheme="majorEastAsia" w:hAnsi="Times New Roman"/>
          <w:sz w:val="28"/>
          <w:szCs w:val="28"/>
        </w:rPr>
        <w:t>аа</w:t>
      </w:r>
      <w:proofErr w:type="spellEnd"/>
      <w:r w:rsidR="003D1263" w:rsidRPr="00A27D28">
        <w:rPr>
          <w:rFonts w:ascii="Times New Roman" w:eastAsiaTheme="majorEastAsia" w:hAnsi="Times New Roman"/>
          <w:sz w:val="28"/>
          <w:szCs w:val="28"/>
        </w:rPr>
        <w:t xml:space="preserve">…» в рамках месячника бурятского языка. </w:t>
      </w:r>
      <w:hyperlink r:id="rId19" w:history="1">
        <w:r w:rsidR="003D1263" w:rsidRPr="00A27D28">
          <w:rPr>
            <w:rStyle w:val="a3"/>
            <w:rFonts w:ascii="Times New Roman" w:eastAsiaTheme="majorEastAsia" w:hAnsi="Times New Roman"/>
            <w:sz w:val="28"/>
            <w:szCs w:val="28"/>
          </w:rPr>
          <w:t>https://bur-madou-11.tvoysadik.ru/?section_id=1833</w:t>
        </w:r>
      </w:hyperlink>
      <w:r w:rsidR="003D1263" w:rsidRPr="00A27D28">
        <w:rPr>
          <w:rFonts w:ascii="Times New Roman" w:eastAsiaTheme="majorEastAsia" w:hAnsi="Times New Roman"/>
          <w:sz w:val="28"/>
          <w:szCs w:val="28"/>
        </w:rPr>
        <w:t xml:space="preserve"> </w:t>
      </w:r>
    </w:p>
    <w:p w:rsidR="001C7C7A" w:rsidRPr="00A27D28" w:rsidRDefault="003D1263" w:rsidP="00B82EE5">
      <w:pPr>
        <w:autoSpaceDE w:val="0"/>
        <w:autoSpaceDN w:val="0"/>
        <w:adjustRightInd w:val="0"/>
        <w:ind w:right="284"/>
        <w:jc w:val="both"/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</w:pPr>
      <w:r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       </w:t>
      </w:r>
      <w:r w:rsidRPr="00A27D28">
        <w:rPr>
          <w:rFonts w:ascii="Times New Roman" w:eastAsiaTheme="majorEastAsia" w:hAnsi="Times New Roman"/>
          <w:sz w:val="28"/>
          <w:szCs w:val="28"/>
        </w:rPr>
        <w:t>10 ноября 2023 г. прошёл городской турнир по настольной игре «</w:t>
      </w:r>
      <w:proofErr w:type="spellStart"/>
      <w:r w:rsidRPr="00A27D28">
        <w:rPr>
          <w:rFonts w:ascii="Times New Roman" w:eastAsiaTheme="majorEastAsia" w:hAnsi="Times New Roman"/>
          <w:sz w:val="28"/>
          <w:szCs w:val="28"/>
        </w:rPr>
        <w:t>Орон</w:t>
      </w:r>
      <w:proofErr w:type="spellEnd"/>
      <w:r w:rsidRPr="00A27D28">
        <w:rPr>
          <w:rFonts w:ascii="Times New Roman" w:eastAsiaTheme="majorEastAsia" w:hAnsi="Times New Roman"/>
          <w:sz w:val="28"/>
          <w:szCs w:val="28"/>
        </w:rPr>
        <w:t xml:space="preserve"> </w:t>
      </w:r>
      <w:proofErr w:type="spellStart"/>
      <w:r w:rsidRPr="00A27D28">
        <w:rPr>
          <w:rFonts w:ascii="Times New Roman" w:eastAsiaTheme="majorEastAsia" w:hAnsi="Times New Roman"/>
          <w:sz w:val="28"/>
          <w:szCs w:val="28"/>
        </w:rPr>
        <w:t>дэлхэйгээр</w:t>
      </w:r>
      <w:proofErr w:type="spellEnd"/>
      <w:r w:rsidRPr="00A27D28">
        <w:rPr>
          <w:rFonts w:ascii="Times New Roman" w:eastAsiaTheme="majorEastAsia" w:hAnsi="Times New Roman"/>
          <w:sz w:val="28"/>
          <w:szCs w:val="28"/>
        </w:rPr>
        <w:t xml:space="preserve"> </w:t>
      </w:r>
      <w:proofErr w:type="spellStart"/>
      <w:r w:rsidRPr="00A27D28">
        <w:rPr>
          <w:rFonts w:ascii="Times New Roman" w:eastAsiaTheme="majorEastAsia" w:hAnsi="Times New Roman"/>
          <w:sz w:val="28"/>
          <w:szCs w:val="28"/>
        </w:rPr>
        <w:t>аяншалга</w:t>
      </w:r>
      <w:proofErr w:type="spellEnd"/>
      <w:r w:rsidRPr="00A27D28">
        <w:rPr>
          <w:rFonts w:ascii="Times New Roman" w:eastAsiaTheme="majorEastAsia" w:hAnsi="Times New Roman"/>
          <w:sz w:val="28"/>
          <w:szCs w:val="28"/>
        </w:rPr>
        <w:t>» в МАДОУ «Детский сад «Дашенька» №111. В турнире приняли участие 20 воспитанников подготовительных групп из разных детских садов нашего города. Целью турнира являлся</w:t>
      </w:r>
      <w:r w:rsidRPr="00A27D28">
        <w:rPr>
          <w:rFonts w:ascii="Times New Roman" w:eastAsiaTheme="majorEastAsia" w:hAnsi="Times New Roman"/>
          <w:b/>
          <w:bCs/>
          <w:sz w:val="28"/>
          <w:szCs w:val="28"/>
        </w:rPr>
        <w:t xml:space="preserve"> </w:t>
      </w:r>
      <w:r w:rsidRPr="00A27D28">
        <w:rPr>
          <w:rFonts w:ascii="Times New Roman" w:eastAsiaTheme="majorEastAsia" w:hAnsi="Times New Roman"/>
          <w:sz w:val="28"/>
          <w:szCs w:val="28"/>
        </w:rPr>
        <w:t xml:space="preserve">сохранение и популяризация бурятского языка через игровую деятельность, развитие интереса и выявления знаний чисел, цветов и названия диких животных на бурятском языке. </w:t>
      </w:r>
      <w:r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hyperlink r:id="rId20" w:history="1">
        <w:r w:rsidRPr="00A27D28">
          <w:rPr>
            <w:rStyle w:val="a3"/>
            <w:rFonts w:ascii="Times New Roman" w:hAnsi="Times New Roman"/>
            <w:bCs/>
            <w:sz w:val="28"/>
            <w:szCs w:val="28"/>
          </w:rPr>
          <w:t>https://bur-madou-11.tvoysadik.ru/?section_id=1832</w:t>
        </w:r>
      </w:hyperlink>
      <w:r w:rsidRPr="00A27D28">
        <w:rPr>
          <w:rStyle w:val="a3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</w:p>
    <w:p w:rsidR="00246B90" w:rsidRPr="00A27D28" w:rsidRDefault="00246B90" w:rsidP="00B82EE5">
      <w:pPr>
        <w:autoSpaceDE w:val="0"/>
        <w:autoSpaceDN w:val="0"/>
        <w:adjustRightInd w:val="0"/>
        <w:ind w:right="284"/>
        <w:jc w:val="both"/>
        <w:rPr>
          <w:rStyle w:val="a3"/>
          <w:rFonts w:ascii="Times New Roman" w:hAnsi="Times New Roman"/>
          <w:bCs/>
          <w:sz w:val="28"/>
          <w:szCs w:val="28"/>
        </w:rPr>
      </w:pPr>
    </w:p>
    <w:p w:rsidR="00D22457" w:rsidRPr="00A27D28" w:rsidRDefault="00D22457" w:rsidP="00D22457">
      <w:pPr>
        <w:ind w:firstLine="708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sectPr w:rsidR="00D22457" w:rsidRPr="00A27D28" w:rsidSect="00AE1273">
      <w:headerReference w:type="default" r:id="rId21"/>
      <w:footerReference w:type="default" r:id="rId22"/>
      <w:pgSz w:w="11907" w:h="16840" w:code="9"/>
      <w:pgMar w:top="0" w:right="992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CCC" w:rsidRDefault="00227CCC">
      <w:pPr>
        <w:spacing w:line="240" w:lineRule="auto"/>
      </w:pPr>
      <w:r>
        <w:separator/>
      </w:r>
    </w:p>
  </w:endnote>
  <w:endnote w:type="continuationSeparator" w:id="0">
    <w:p w:rsidR="00227CCC" w:rsidRDefault="00227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AC" w:rsidRPr="00C86228" w:rsidRDefault="00275660" w:rsidP="000724FD">
    <w:pPr>
      <w:pStyle w:val="a6"/>
      <w:rPr>
        <w:rFonts w:ascii="Times New Roman" w:hAnsi="Times New Roman"/>
      </w:rPr>
    </w:pPr>
    <w:r>
      <w:rPr>
        <w:rFonts w:ascii="Times New Roman" w:hAnsi="Times New Roman"/>
      </w:rPr>
      <w:t xml:space="preserve"> </w:t>
    </w:r>
  </w:p>
  <w:p w:rsidR="00C86228" w:rsidRPr="00C86228" w:rsidRDefault="00227CCC">
    <w:pPr>
      <w:pStyle w:val="a6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CCC" w:rsidRDefault="00227CCC">
      <w:pPr>
        <w:spacing w:line="240" w:lineRule="auto"/>
      </w:pPr>
      <w:r>
        <w:separator/>
      </w:r>
    </w:p>
  </w:footnote>
  <w:footnote w:type="continuationSeparator" w:id="0">
    <w:p w:rsidR="00227CCC" w:rsidRDefault="00227C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B61" w:rsidRPr="00794B61" w:rsidRDefault="00275660">
    <w:pPr>
      <w:pStyle w:val="a4"/>
      <w:rPr>
        <w:rFonts w:ascii="Times New Roman" w:hAnsi="Times New Roman"/>
      </w:rPr>
    </w:pPr>
    <w:r w:rsidRPr="00794B61">
      <w:rPr>
        <w:rFonts w:ascii="Times New Roman" w:hAnsi="Times New Roman"/>
      </w:rPr>
      <w:fldChar w:fldCharType="begin"/>
    </w:r>
    <w:r w:rsidRPr="00794B61">
      <w:rPr>
        <w:rFonts w:ascii="Times New Roman" w:hAnsi="Times New Roman"/>
      </w:rPr>
      <w:instrText>PAGE   \* MERGEFORMAT</w:instrText>
    </w:r>
    <w:r w:rsidRPr="00794B61">
      <w:rPr>
        <w:rFonts w:ascii="Times New Roman" w:hAnsi="Times New Roman"/>
      </w:rPr>
      <w:fldChar w:fldCharType="separate"/>
    </w:r>
    <w:r w:rsidR="00651039">
      <w:rPr>
        <w:rFonts w:ascii="Times New Roman" w:hAnsi="Times New Roman"/>
        <w:noProof/>
      </w:rPr>
      <w:t>8</w:t>
    </w:r>
    <w:r w:rsidRPr="00794B61">
      <w:rPr>
        <w:rFonts w:ascii="Times New Roman" w:hAnsi="Times New Roman"/>
      </w:rPr>
      <w:fldChar w:fldCharType="end"/>
    </w:r>
  </w:p>
  <w:p w:rsidR="00794B61" w:rsidRDefault="00227C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1685C"/>
    <w:multiLevelType w:val="hybridMultilevel"/>
    <w:tmpl w:val="04F0BF96"/>
    <w:lvl w:ilvl="0" w:tplc="C1928CA4">
      <w:start w:val="1"/>
      <w:numFmt w:val="decimal"/>
      <w:lvlText w:val="%1."/>
      <w:lvlJc w:val="left"/>
      <w:pPr>
        <w:ind w:left="360" w:hanging="360"/>
      </w:pPr>
      <w:rPr>
        <w:rFonts w:hint="default"/>
        <w:color w:val="1A1B1C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E7"/>
    <w:rsid w:val="0000243D"/>
    <w:rsid w:val="0001169C"/>
    <w:rsid w:val="00061222"/>
    <w:rsid w:val="00084494"/>
    <w:rsid w:val="0009445F"/>
    <w:rsid w:val="000B23B6"/>
    <w:rsid w:val="001C137C"/>
    <w:rsid w:val="001C7C7A"/>
    <w:rsid w:val="00227CCC"/>
    <w:rsid w:val="00246B90"/>
    <w:rsid w:val="002629A9"/>
    <w:rsid w:val="00270B5E"/>
    <w:rsid w:val="00275660"/>
    <w:rsid w:val="003B229A"/>
    <w:rsid w:val="003D1263"/>
    <w:rsid w:val="0047720A"/>
    <w:rsid w:val="004D6DA2"/>
    <w:rsid w:val="005702E1"/>
    <w:rsid w:val="00604BA0"/>
    <w:rsid w:val="0063549C"/>
    <w:rsid w:val="00651039"/>
    <w:rsid w:val="006E6B9F"/>
    <w:rsid w:val="007345E7"/>
    <w:rsid w:val="00841B1E"/>
    <w:rsid w:val="0087396B"/>
    <w:rsid w:val="008D7027"/>
    <w:rsid w:val="009007E9"/>
    <w:rsid w:val="009A59CD"/>
    <w:rsid w:val="009D5F42"/>
    <w:rsid w:val="00A03A71"/>
    <w:rsid w:val="00A27D28"/>
    <w:rsid w:val="00A62526"/>
    <w:rsid w:val="00AB0A18"/>
    <w:rsid w:val="00AE1273"/>
    <w:rsid w:val="00B63D69"/>
    <w:rsid w:val="00B82EE5"/>
    <w:rsid w:val="00BF660C"/>
    <w:rsid w:val="00C5158B"/>
    <w:rsid w:val="00C72B58"/>
    <w:rsid w:val="00CB65C3"/>
    <w:rsid w:val="00D22457"/>
    <w:rsid w:val="00D260A3"/>
    <w:rsid w:val="00D73C0F"/>
    <w:rsid w:val="00F01C0C"/>
    <w:rsid w:val="00F4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33EB"/>
  <w15:docId w15:val="{88597BD2-936D-405E-A5F7-D774B648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-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5E7"/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345E7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7345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45E7"/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a6">
    <w:name w:val="footer"/>
    <w:basedOn w:val="a"/>
    <w:link w:val="a7"/>
    <w:rsid w:val="007345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345E7"/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47720A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C137C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CB65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65C3"/>
    <w:pPr>
      <w:widowControl w:val="0"/>
      <w:shd w:val="clear" w:color="auto" w:fill="FFFFFF"/>
      <w:spacing w:line="230" w:lineRule="exact"/>
      <w:ind w:left="0"/>
      <w:jc w:val="both"/>
    </w:pPr>
    <w:rPr>
      <w:rFonts w:ascii="Times New Roman" w:hAnsi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https://vk.com/wall-211557938_677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vk.com/wall-211557938_6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bgtrk.ru/news/society/209083/" TargetMode="External"/><Relationship Id="rId20" Type="http://schemas.openxmlformats.org/officeDocument/2006/relationships/hyperlink" Target="https://bur-madou-11.tvoysadik.ru/?section_id=183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-BPOxcwnZkQ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bur-madou-11.tvoysadik.ru/?section_id=183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ur-madou-11.tvoysadik.ru/?section_id=69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111-1</dc:creator>
  <cp:lastModifiedBy>Lenovo</cp:lastModifiedBy>
  <cp:revision>5</cp:revision>
  <cp:lastPrinted>2022-11-25T03:43:00Z</cp:lastPrinted>
  <dcterms:created xsi:type="dcterms:W3CDTF">2023-12-15T12:35:00Z</dcterms:created>
  <dcterms:modified xsi:type="dcterms:W3CDTF">2023-12-15T14:01:00Z</dcterms:modified>
</cp:coreProperties>
</file>