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33" w:rsidRDefault="00F50833" w:rsidP="00F5083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мониторинга музыкальных способностей детей   подготовительной группы </w:t>
      </w:r>
      <w:r w:rsidR="005473B4">
        <w:rPr>
          <w:rFonts w:ascii="Times New Roman" w:hAnsi="Times New Roman" w:cs="Times New Roman"/>
          <w:b/>
        </w:rPr>
        <w:t>№12</w:t>
      </w:r>
      <w:r>
        <w:rPr>
          <w:rFonts w:ascii="Times New Roman" w:hAnsi="Times New Roman" w:cs="Times New Roman"/>
          <w:b/>
        </w:rPr>
        <w:t xml:space="preserve">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50833" w:rsidTr="003217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восприятие</w:t>
            </w:r>
          </w:p>
        </w:tc>
      </w:tr>
      <w:tr w:rsidR="00F50833" w:rsidTr="003217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Намжил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КириллД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Лаврентий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Сабина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Зорикто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Энхэ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Алина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262BD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262BD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Тимур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F50833" w:rsidRDefault="00F50833" w:rsidP="00F50833"/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Входной мониторинг (сентябрь-октябрь)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E554A5">
        <w:rPr>
          <w:rFonts w:ascii="Times New Roman" w:hAnsi="Times New Roman" w:cs="Times New Roman"/>
        </w:rPr>
        <w:t>30%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E554A5">
        <w:rPr>
          <w:rFonts w:ascii="Times New Roman" w:hAnsi="Times New Roman" w:cs="Times New Roman"/>
        </w:rPr>
        <w:t>70%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1A35A9">
        <w:rPr>
          <w:rFonts w:ascii="Times New Roman" w:hAnsi="Times New Roman" w:cs="Times New Roman"/>
        </w:rPr>
        <w:t>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  <w:bookmarkStart w:id="0" w:name="_GoBack"/>
      <w:bookmarkEnd w:id="0"/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</w:p>
    <w:p w:rsidR="003217E3" w:rsidRPr="003217E3" w:rsidRDefault="003217E3" w:rsidP="0032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Обследование </w:t>
      </w:r>
      <w:r w:rsidRPr="00A60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</w:t>
      </w: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 к началу года уровень детей повысился. 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окий уровень развития показало 3 детей – 30</w:t>
      </w: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средний уровень развития показало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человека – 70%, с низким уровнем развития 0человека- 0</w:t>
      </w: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Особое внимание </w:t>
      </w: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будет уделяться  постановке рук при обучении игре на детских музыкальных инструментах. Планирую проводить работу над тем, чтобы дети умели воспроизвести ритмический рисунок, имели представление о движении мелодии (вверх, вниз). Продолжать обучение игре на детских музыкальных инструментах индивидуально и в ансамбле (оркестре). С детьми продолжать проводить  индивидуальную работу.</w:t>
      </w:r>
    </w:p>
    <w:p w:rsidR="003217E3" w:rsidRPr="003217E3" w:rsidRDefault="003217E3" w:rsidP="003217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позволил выявить и положительные тенденции в музыкальном  воспитании детей. Они выражаются в том, что:</w:t>
      </w:r>
    </w:p>
    <w:p w:rsidR="003217E3" w:rsidRPr="003217E3" w:rsidRDefault="003217E3" w:rsidP="003217E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стали более увлеченно слушать классическую музыку; значительно изменились особенности музыкального восприятия: появилось произвольное внимание, умение сосредотачиваться, улавливать детали исполнения.</w:t>
      </w:r>
    </w:p>
    <w:p w:rsidR="003217E3" w:rsidRPr="003217E3" w:rsidRDefault="003217E3" w:rsidP="003217E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 детей об эмоциональном и образном содержании музыки стали более глубокими.</w:t>
      </w:r>
    </w:p>
    <w:p w:rsidR="003217E3" w:rsidRPr="003217E3" w:rsidRDefault="003217E3" w:rsidP="003217E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научились самостоятельно создавать пластические этюды и танцевальные композиции;</w:t>
      </w:r>
    </w:p>
    <w:p w:rsidR="00F50833" w:rsidRPr="00A60590" w:rsidRDefault="003217E3" w:rsidP="007E538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</w:pPr>
      <w:r w:rsidRPr="007E5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яркие тембровые краски и инструментовать музыку с помощью детских музыкальных инструментов.</w:t>
      </w:r>
    </w:p>
    <w:p w:rsidR="00A60590" w:rsidRDefault="00A60590" w:rsidP="00A60590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590" w:rsidRDefault="00A60590" w:rsidP="00A60590">
      <w:pPr>
        <w:shd w:val="clear" w:color="auto" w:fill="FFFFFF"/>
        <w:spacing w:before="30" w:after="30" w:line="240" w:lineRule="auto"/>
        <w:ind w:left="720"/>
        <w:jc w:val="both"/>
      </w:pPr>
    </w:p>
    <w:p w:rsidR="00F50833" w:rsidRDefault="00F50833" w:rsidP="00F5083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мониторинга музыкальных способностей детей   старшей группы </w:t>
      </w:r>
      <w:r w:rsidR="005473B4">
        <w:rPr>
          <w:rFonts w:ascii="Times New Roman" w:hAnsi="Times New Roman" w:cs="Times New Roman"/>
          <w:b/>
        </w:rPr>
        <w:t>№10</w:t>
      </w:r>
      <w:r>
        <w:rPr>
          <w:rFonts w:ascii="Times New Roman" w:hAnsi="Times New Roman" w:cs="Times New Roman"/>
          <w:b/>
        </w:rPr>
        <w:t xml:space="preserve">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50833" w:rsidTr="003217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восприятие</w:t>
            </w:r>
          </w:p>
        </w:tc>
      </w:tr>
      <w:tr w:rsidR="00F50833" w:rsidTr="003217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Владик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Входной мониторинг (сентябрь-октябрь)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5473B4">
        <w:rPr>
          <w:rFonts w:ascii="Times New Roman" w:hAnsi="Times New Roman" w:cs="Times New Roman"/>
        </w:rPr>
        <w:t>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5473B4">
        <w:rPr>
          <w:rFonts w:ascii="Times New Roman" w:hAnsi="Times New Roman" w:cs="Times New Roman"/>
        </w:rPr>
        <w:t>90%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5473B4">
        <w:rPr>
          <w:rFonts w:ascii="Times New Roman" w:hAnsi="Times New Roman" w:cs="Times New Roman"/>
        </w:rPr>
        <w:t>10%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</w:p>
    <w:p w:rsidR="00F50833" w:rsidRPr="003217E3" w:rsidRDefault="003217E3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Диагностика </w:t>
      </w:r>
      <w:r w:rsidRPr="00A60590">
        <w:rPr>
          <w:rFonts w:ascii="Times New Roman" w:hAnsi="Times New Roman" w:cs="Times New Roman"/>
          <w:b/>
          <w:color w:val="000000"/>
          <w:shd w:val="clear" w:color="auto" w:fill="FFFFFF"/>
        </w:rPr>
        <w:t>в старшей группе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 показала, что к началу  года преобладание среднего уровня развития музыкальных способностей дете</w:t>
      </w:r>
      <w:r>
        <w:rPr>
          <w:rFonts w:ascii="Times New Roman" w:hAnsi="Times New Roman" w:cs="Times New Roman"/>
          <w:color w:val="000000"/>
          <w:shd w:val="clear" w:color="auto" w:fill="FFFFFF"/>
        </w:rPr>
        <w:t>й.. С высоким уровнем развития 0 человек – 0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% </w:t>
      </w:r>
      <w:r>
        <w:rPr>
          <w:rFonts w:ascii="Times New Roman" w:hAnsi="Times New Roman" w:cs="Times New Roman"/>
          <w:color w:val="000000"/>
          <w:shd w:val="clear" w:color="auto" w:fill="FFFFFF"/>
        </w:rPr>
        <w:t>, со средним уровнем развития 26 человек – 90 % ,с низким уровнем развития 1 человека- 10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>%, При разработки программы и выбора приоритетных задач при работе с детьми решено особое внимание уделить области слушания музык</w:t>
      </w:r>
      <w:proofErr w:type="gram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и(</w:t>
      </w:r>
      <w:proofErr w:type="gram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 а именно определению низко-высотных звуков и звучанию муз</w:t>
      </w:r>
      <w:proofErr w:type="gram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и</w:t>
      </w:r>
      <w:proofErr w:type="gram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нструментов), т.к. эти показатели. оказались наиболее низкими. Для улучшение этих показателей необходимо в практике оттачивать навык воспроизведение детьми приёмов игры на различных музыкальных инструментах во время </w:t>
      </w:r>
      <w:proofErr w:type="spell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муз</w:t>
      </w:r>
      <w:proofErr w:type="gram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.з</w:t>
      </w:r>
      <w:proofErr w:type="gram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анятия</w:t>
      </w:r>
      <w:proofErr w:type="spell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 (организовывать шумовые оркестры, музыкальные импровизации). Провести тематические занятия «Город клавишных инструментов», «В гостях у духовых инструментов», «Тайны и загадки русских народных инструментов».</w:t>
      </w:r>
    </w:p>
    <w:p w:rsidR="003217E3" w:rsidRPr="003217E3" w:rsidRDefault="003217E3" w:rsidP="0032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3217E3" w:rsidRPr="003217E3" w:rsidRDefault="003217E3" w:rsidP="0032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Преобладание показателей высокого уровня развития музыкальных способностей детей, свидетельствует об успешном освоении детьми требований основной музыкальной программы дошкольного образования.</w:t>
      </w:r>
    </w:p>
    <w:p w:rsidR="003217E3" w:rsidRPr="003217E3" w:rsidRDefault="003217E3" w:rsidP="003217E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организации музыкальной деятельности являются фронтальные и индивидуальные музыкальные занятия. Эти формы работы способствуют повышению интереса детей к музыкальным занятиям,  создают эмоциональный комфорт, что способствует повышенной активности детей и обеспечивает решение поставленных задач.</w:t>
      </w:r>
    </w:p>
    <w:p w:rsidR="003217E3" w:rsidRPr="003217E3" w:rsidRDefault="003217E3" w:rsidP="003217E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Оптимальному решению </w:t>
      </w:r>
      <w:proofErr w:type="spellStart"/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по музыкальному развитию детей способствуют следующие типы музыкальных занятий, используемых педагогом в практической деятельности:</w:t>
      </w:r>
    </w:p>
    <w:p w:rsidR="003217E3" w:rsidRPr="003217E3" w:rsidRDefault="003217E3" w:rsidP="003217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Традиционные, которые включают упражнения на развитие музыкально-ритмических навыков, навыков выразительного движения; слушание музыки;  упражнения на развитие музыкального слуха и голоса, разучивание песни, задание на песенное творчество; разучивание танца и музыкальная игра, творческие задания.</w:t>
      </w:r>
    </w:p>
    <w:p w:rsidR="003217E3" w:rsidRPr="003217E3" w:rsidRDefault="003217E3" w:rsidP="003217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занятия, темы которых посвящены явлениям общественной жизни, природе, творчеству композиторов.</w:t>
      </w:r>
    </w:p>
    <w:p w:rsidR="003217E3" w:rsidRPr="003217E3" w:rsidRDefault="003217E3" w:rsidP="003217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занятия, на которых решаются задачи с помощью различных видов искусств и видов художественной деятельности.</w:t>
      </w:r>
    </w:p>
    <w:p w:rsidR="003217E3" w:rsidRPr="003217E3" w:rsidRDefault="003217E3" w:rsidP="003217E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на индивидуальных музыкальных занятиях: танцевальные движения, развитие музыкального слуха и голоса.</w:t>
      </w:r>
    </w:p>
    <w:p w:rsidR="003217E3" w:rsidRPr="003217E3" w:rsidRDefault="003217E3" w:rsidP="00321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едложения и рекомендации на 2022 - 2023</w:t>
      </w:r>
      <w:r w:rsidRPr="00321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работу по использованию в музыкальном воспитании и образовании детей дошкольного возраста современных, инновационных технологий; больше предоставлять возможность детям в праве выбора сре</w:t>
      </w:r>
      <w:proofErr w:type="gramStart"/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импровизации и самовыражения (музыкальных инструментов, роли, сюжетов; видов деятельности - пение, танец, ритмические движения и пр.)</w:t>
      </w:r>
    </w:p>
    <w:p w:rsidR="003217E3" w:rsidRPr="003217E3" w:rsidRDefault="003217E3" w:rsidP="0032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Предполагаемая причина низкого показателя  ребенка  в том, что необходимо  больше индивидуальной работы по усвоению музыкальных навыков, над чем будем продолжать работу.</w:t>
      </w:r>
    </w:p>
    <w:p w:rsidR="003217E3" w:rsidRPr="003217E3" w:rsidRDefault="003217E3" w:rsidP="00321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Кобелева О.А.</w:t>
      </w:r>
    </w:p>
    <w:p w:rsidR="003217E3" w:rsidRDefault="003217E3"/>
    <w:sectPr w:rsidR="0032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52F"/>
    <w:multiLevelType w:val="multilevel"/>
    <w:tmpl w:val="17F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91EE2"/>
    <w:multiLevelType w:val="multilevel"/>
    <w:tmpl w:val="D2C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A6B"/>
    <w:multiLevelType w:val="multilevel"/>
    <w:tmpl w:val="4EA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D9"/>
    <w:rsid w:val="001A35A9"/>
    <w:rsid w:val="00262BD4"/>
    <w:rsid w:val="003217E3"/>
    <w:rsid w:val="003D5D9A"/>
    <w:rsid w:val="00440CC7"/>
    <w:rsid w:val="005473B4"/>
    <w:rsid w:val="006159D9"/>
    <w:rsid w:val="007E5380"/>
    <w:rsid w:val="00A60590"/>
    <w:rsid w:val="00E554A5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33"/>
    <w:pPr>
      <w:spacing w:after="0" w:line="240" w:lineRule="auto"/>
    </w:pPr>
  </w:style>
  <w:style w:type="table" w:styleId="a4">
    <w:name w:val="Table Grid"/>
    <w:basedOn w:val="a1"/>
    <w:rsid w:val="00F50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33"/>
    <w:pPr>
      <w:spacing w:after="0" w:line="240" w:lineRule="auto"/>
    </w:pPr>
  </w:style>
  <w:style w:type="table" w:styleId="a4">
    <w:name w:val="Table Grid"/>
    <w:basedOn w:val="a1"/>
    <w:rsid w:val="00F50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2022-11-23T03:45:00Z</dcterms:created>
  <dcterms:modified xsi:type="dcterms:W3CDTF">2022-11-23T04:54:00Z</dcterms:modified>
</cp:coreProperties>
</file>