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54" w:rsidRPr="007F1E62" w:rsidRDefault="00CF5E73" w:rsidP="007F1E62">
      <w:pPr>
        <w:spacing w:line="360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 w:rsidRPr="007F1E62">
        <w:rPr>
          <w:rFonts w:eastAsiaTheme="minorHAnsi"/>
          <w:b/>
          <w:sz w:val="20"/>
          <w:szCs w:val="20"/>
          <w:lang w:eastAsia="en-US"/>
        </w:rPr>
        <w:t xml:space="preserve">  </w:t>
      </w:r>
      <w:r w:rsidR="007D2154" w:rsidRPr="007F1E62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925B67" w:rsidRPr="007F1E62" w:rsidRDefault="00CF5E73" w:rsidP="007F1E62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7F1E62">
        <w:rPr>
          <w:rFonts w:eastAsiaTheme="minorHAnsi"/>
          <w:sz w:val="20"/>
          <w:szCs w:val="20"/>
          <w:lang w:eastAsia="en-US"/>
        </w:rPr>
        <w:t xml:space="preserve">  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Составлена: </w:t>
      </w:r>
      <w:r w:rsidR="001E5129" w:rsidRPr="007F1E62">
        <w:rPr>
          <w:rFonts w:eastAsiaTheme="minorHAnsi"/>
          <w:sz w:val="20"/>
          <w:szCs w:val="20"/>
          <w:lang w:eastAsia="en-US"/>
        </w:rPr>
        <w:t>воспитателем Батуевой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7F1E62">
        <w:rPr>
          <w:rFonts w:eastAsiaTheme="minorHAnsi"/>
          <w:sz w:val="20"/>
          <w:szCs w:val="20"/>
          <w:lang w:eastAsia="en-US"/>
        </w:rPr>
        <w:t xml:space="preserve">   Обследовано 28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чел.             Группа</w:t>
      </w:r>
      <w:r w:rsidR="001E5129" w:rsidRPr="007F1E62">
        <w:rPr>
          <w:rFonts w:eastAsiaTheme="minorHAnsi"/>
          <w:sz w:val="20"/>
          <w:szCs w:val="20"/>
          <w:lang w:eastAsia="en-US"/>
        </w:rPr>
        <w:t xml:space="preserve"> № 7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(вторая младшая группа)</w:t>
      </w:r>
    </w:p>
    <w:p w:rsidR="007D2154" w:rsidRPr="007F1E62" w:rsidRDefault="00925B67" w:rsidP="007F1E62">
      <w:pPr>
        <w:pStyle w:val="Heading20"/>
        <w:keepNext/>
        <w:keepLines/>
        <w:shd w:val="clear" w:color="auto" w:fill="auto"/>
        <w:spacing w:after="0" w:line="360" w:lineRule="auto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 xml:space="preserve">Образовательная область «Познавательное развитие» </w:t>
      </w:r>
    </w:p>
    <w:tbl>
      <w:tblPr>
        <w:tblStyle w:val="a5"/>
        <w:tblW w:w="15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2125"/>
        <w:gridCol w:w="569"/>
        <w:gridCol w:w="569"/>
        <w:gridCol w:w="712"/>
        <w:gridCol w:w="570"/>
        <w:gridCol w:w="570"/>
        <w:gridCol w:w="571"/>
        <w:gridCol w:w="711"/>
        <w:gridCol w:w="574"/>
        <w:gridCol w:w="718"/>
        <w:gridCol w:w="705"/>
        <w:gridCol w:w="7"/>
        <w:gridCol w:w="713"/>
        <w:gridCol w:w="711"/>
        <w:gridCol w:w="720"/>
        <w:gridCol w:w="712"/>
        <w:gridCol w:w="712"/>
        <w:gridCol w:w="941"/>
        <w:gridCol w:w="853"/>
        <w:gridCol w:w="853"/>
        <w:gridCol w:w="6"/>
      </w:tblGrid>
      <w:tr w:rsidR="00497D26" w:rsidRPr="007F1E62" w:rsidTr="007F1E62">
        <w:trPr>
          <w:gridAfter w:val="1"/>
          <w:wAfter w:w="6" w:type="dxa"/>
          <w:trHeight w:val="2569"/>
        </w:trPr>
        <w:tc>
          <w:tcPr>
            <w:tcW w:w="530" w:type="dxa"/>
            <w:vMerge w:val="restart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№ п/п</w:t>
            </w:r>
          </w:p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Ф.И.О.</w:t>
            </w:r>
          </w:p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ребенка</w:t>
            </w:r>
          </w:p>
        </w:tc>
        <w:tc>
          <w:tcPr>
            <w:tcW w:w="1138" w:type="dxa"/>
            <w:gridSpan w:val="2"/>
          </w:tcPr>
          <w:p w:rsidR="00925B67" w:rsidRPr="007F1E62" w:rsidRDefault="001E5129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Знает свое имя</w:t>
            </w:r>
            <w:r w:rsidR="00925B67" w:rsidRPr="007F1E62">
              <w:rPr>
                <w:rStyle w:val="Bodytext1075pt"/>
                <w:sz w:val="20"/>
                <w:szCs w:val="20"/>
              </w:rPr>
              <w:t xml:space="preserve"> и фамилию, име</w:t>
            </w:r>
            <w:r w:rsidR="00925B67" w:rsidRPr="007F1E62">
              <w:rPr>
                <w:rStyle w:val="Bodytext1075pt"/>
                <w:sz w:val="20"/>
                <w:szCs w:val="20"/>
              </w:rPr>
              <w:softHyphen/>
              <w:t>на роди гелей</w:t>
            </w:r>
          </w:p>
        </w:tc>
        <w:tc>
          <w:tcPr>
            <w:tcW w:w="1282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Рассматривает иллюст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рированные издания детских книг, проявля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ет интерес к ним</w:t>
            </w:r>
          </w:p>
        </w:tc>
        <w:tc>
          <w:tcPr>
            <w:tcW w:w="1141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Ориентируется в помещениях дет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ского сада, назы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вает свой город</w:t>
            </w:r>
          </w:p>
        </w:tc>
        <w:tc>
          <w:tcPr>
            <w:tcW w:w="1285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Знает и называет некоторые расте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ния и животных, их детенышей, иг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рушки</w:t>
            </w:r>
          </w:p>
        </w:tc>
        <w:tc>
          <w:tcPr>
            <w:tcW w:w="1430" w:type="dxa"/>
            <w:gridSpan w:val="3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Правильно опреде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ляет количествен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ное соотношение двух групп предме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тов, понимает конкретный смысл слов «больше, «меньше», «столь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ко же»</w:t>
            </w:r>
          </w:p>
        </w:tc>
        <w:tc>
          <w:tcPr>
            <w:tcW w:w="1424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Различает круг, квадрат, тре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угольник, пред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меты, имеющие углы и круглую форму</w:t>
            </w:r>
          </w:p>
        </w:tc>
        <w:tc>
          <w:tcPr>
            <w:tcW w:w="1432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Умеет группиро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вать предметы но цвету, размеру, форме</w:t>
            </w:r>
          </w:p>
        </w:tc>
        <w:tc>
          <w:tcPr>
            <w:tcW w:w="1653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 xml:space="preserve">Понимает смысл обозначения: вверху-внизу, впереди-сзади, слева-справа, на, над- под, верхняя-нижняя. </w:t>
            </w:r>
          </w:p>
        </w:tc>
        <w:tc>
          <w:tcPr>
            <w:tcW w:w="1706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  <w:rPr>
                <w:rStyle w:val="Bodytext1075pt"/>
                <w:sz w:val="20"/>
                <w:szCs w:val="20"/>
              </w:rPr>
            </w:pPr>
            <w:r w:rsidRPr="007F1E62">
              <w:rPr>
                <w:rStyle w:val="Bodytext1075pt"/>
                <w:sz w:val="20"/>
                <w:szCs w:val="20"/>
              </w:rPr>
              <w:t>Итоговый пока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затель по каждо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 xml:space="preserve">му ребенку </w:t>
            </w:r>
          </w:p>
        </w:tc>
      </w:tr>
      <w:tr w:rsidR="00497D26" w:rsidRPr="007F1E62" w:rsidTr="007F1E62">
        <w:trPr>
          <w:gridAfter w:val="1"/>
          <w:wAfter w:w="6" w:type="dxa"/>
          <w:trHeight w:val="145"/>
        </w:trPr>
        <w:tc>
          <w:tcPr>
            <w:tcW w:w="530" w:type="dxa"/>
            <w:vMerge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tabs>
                <w:tab w:val="left" w:pos="1594"/>
              </w:tabs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Апрелкова</w:t>
            </w:r>
            <w:proofErr w:type="spellEnd"/>
            <w:r w:rsidRPr="007F1E62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Батоцыренов</w:t>
            </w:r>
            <w:proofErr w:type="spellEnd"/>
            <w:r w:rsidRPr="007F1E62">
              <w:rPr>
                <w:sz w:val="20"/>
                <w:szCs w:val="20"/>
              </w:rPr>
              <w:t xml:space="preserve"> </w:t>
            </w:r>
            <w:proofErr w:type="spellStart"/>
            <w:r w:rsidRPr="007F1E62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 xml:space="preserve">Батуева </w:t>
            </w:r>
            <w:proofErr w:type="spellStart"/>
            <w:r w:rsidRPr="007F1E62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Богуш</w:t>
            </w:r>
            <w:proofErr w:type="spellEnd"/>
            <w:r w:rsidRPr="007F1E62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569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3,3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4,3</w:t>
            </w:r>
          </w:p>
        </w:tc>
      </w:tr>
      <w:tr w:rsidR="007F1E62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7F1E62" w:rsidRPr="007F1E62" w:rsidRDefault="007F1E62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569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Гусляков</w:t>
            </w:r>
            <w:proofErr w:type="spellEnd"/>
            <w:r w:rsidRPr="007F1E62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Дашиянжибон</w:t>
            </w:r>
            <w:proofErr w:type="spellEnd"/>
            <w:r w:rsidRPr="007F1E62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Дашицыренов</w:t>
            </w:r>
            <w:proofErr w:type="spellEnd"/>
            <w:r w:rsidRPr="007F1E62">
              <w:rPr>
                <w:sz w:val="20"/>
                <w:szCs w:val="20"/>
              </w:rPr>
              <w:t xml:space="preserve"> </w:t>
            </w:r>
            <w:proofErr w:type="spellStart"/>
            <w:r w:rsidRPr="007F1E62">
              <w:rPr>
                <w:sz w:val="20"/>
                <w:szCs w:val="20"/>
              </w:rPr>
              <w:t>Номто</w:t>
            </w:r>
            <w:proofErr w:type="spellEnd"/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9277D7" w:rsidRPr="007F1E62" w:rsidRDefault="009277D7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Дашиев</w:t>
            </w:r>
            <w:proofErr w:type="spellEnd"/>
            <w:r w:rsidRPr="007F1E62">
              <w:rPr>
                <w:sz w:val="20"/>
                <w:szCs w:val="20"/>
              </w:rPr>
              <w:t xml:space="preserve"> Айдар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3,3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9277D7" w:rsidRPr="007F1E62" w:rsidRDefault="009277D7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Дармаева</w:t>
            </w:r>
            <w:proofErr w:type="spellEnd"/>
            <w:r w:rsidRPr="007F1E62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7F1E62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7F1E62" w:rsidRPr="007F1E62" w:rsidRDefault="007F1E62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Дамбаев</w:t>
            </w:r>
            <w:proofErr w:type="spellEnd"/>
            <w:r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569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Долсонов</w:t>
            </w:r>
            <w:proofErr w:type="spellEnd"/>
            <w:r w:rsidRPr="007F1E62">
              <w:rPr>
                <w:sz w:val="20"/>
                <w:szCs w:val="20"/>
              </w:rPr>
              <w:t xml:space="preserve"> </w:t>
            </w:r>
            <w:proofErr w:type="spellStart"/>
            <w:r w:rsidRPr="007F1E62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B0C30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B14E2E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Жайнаков</w:t>
            </w:r>
            <w:proofErr w:type="spellEnd"/>
            <w:r w:rsidRPr="007F1E62">
              <w:rPr>
                <w:sz w:val="20"/>
                <w:szCs w:val="20"/>
              </w:rPr>
              <w:t xml:space="preserve"> </w:t>
            </w:r>
            <w:proofErr w:type="spellStart"/>
            <w:r w:rsidRPr="007F1E62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Зайкова Соня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Калиевская</w:t>
            </w:r>
            <w:proofErr w:type="spellEnd"/>
            <w:r w:rsidRPr="007F1E62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Краснов Сева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9277D7" w:rsidRPr="007F1E62" w:rsidRDefault="009277D7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Лагерева</w:t>
            </w:r>
            <w:proofErr w:type="spellEnd"/>
            <w:r w:rsidRPr="007F1E62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Михайлова Лиза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</w:t>
            </w:r>
            <w:r w:rsidR="00E91C4E">
              <w:rPr>
                <w:sz w:val="20"/>
                <w:szCs w:val="20"/>
              </w:rPr>
              <w:t>8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Ниндаков</w:t>
            </w:r>
            <w:proofErr w:type="spellEnd"/>
            <w:r w:rsidRPr="007F1E62">
              <w:rPr>
                <w:sz w:val="20"/>
                <w:szCs w:val="20"/>
              </w:rPr>
              <w:t xml:space="preserve"> Вова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Поцявичюс</w:t>
            </w:r>
            <w:proofErr w:type="spellEnd"/>
            <w:r w:rsidRPr="007F1E62">
              <w:rPr>
                <w:sz w:val="20"/>
                <w:szCs w:val="20"/>
              </w:rPr>
              <w:t xml:space="preserve"> Данил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301DD8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1E5129" w:rsidRPr="007F1E62" w:rsidTr="007F1E62">
        <w:trPr>
          <w:gridAfter w:val="1"/>
          <w:wAfter w:w="6" w:type="dxa"/>
          <w:trHeight w:val="141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Ронский</w:t>
            </w:r>
            <w:proofErr w:type="spellEnd"/>
            <w:r w:rsidRPr="007F1E62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569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Сизых Антон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301DD8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125" w:type="dxa"/>
          </w:tcPr>
          <w:p w:rsidR="009277D7" w:rsidRPr="007F1E62" w:rsidRDefault="007F1E62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</w:t>
            </w:r>
            <w:r w:rsidR="009277D7" w:rsidRPr="007F1E62">
              <w:rPr>
                <w:sz w:val="20"/>
                <w:szCs w:val="20"/>
              </w:rPr>
              <w:t xml:space="preserve">рпанов </w:t>
            </w:r>
            <w:proofErr w:type="spellStart"/>
            <w:r w:rsidR="009277D7" w:rsidRPr="007F1E62"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569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Шабанов Егор</w:t>
            </w:r>
          </w:p>
        </w:tc>
        <w:tc>
          <w:tcPr>
            <w:tcW w:w="569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301DD8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42"/>
        </w:trPr>
        <w:tc>
          <w:tcPr>
            <w:tcW w:w="53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1E5129" w:rsidRPr="007F1E62" w:rsidRDefault="001E5129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7F1E62">
              <w:rPr>
                <w:sz w:val="20"/>
                <w:szCs w:val="20"/>
              </w:rPr>
              <w:t>Шамов</w:t>
            </w:r>
            <w:proofErr w:type="spellEnd"/>
            <w:r w:rsidRPr="007F1E62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569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trHeight w:val="468"/>
        </w:trPr>
        <w:tc>
          <w:tcPr>
            <w:tcW w:w="2655" w:type="dxa"/>
            <w:gridSpan w:val="2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569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2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570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570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571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11" w:type="dxa"/>
          </w:tcPr>
          <w:p w:rsidR="001E5129" w:rsidRPr="007F1E62" w:rsidRDefault="00E568CF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5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20" w:type="dxa"/>
            <w:gridSpan w:val="2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11" w:type="dxa"/>
          </w:tcPr>
          <w:p w:rsidR="001E5129" w:rsidRPr="007F1E62" w:rsidRDefault="00BB516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  <w:r w:rsidR="00FC0D7F">
              <w:rPr>
                <w:sz w:val="20"/>
                <w:szCs w:val="20"/>
              </w:rPr>
              <w:t>,1</w:t>
            </w:r>
          </w:p>
        </w:tc>
        <w:tc>
          <w:tcPr>
            <w:tcW w:w="720" w:type="dxa"/>
          </w:tcPr>
          <w:p w:rsidR="001E5129" w:rsidRPr="007F1E62" w:rsidRDefault="00BB516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3,2</w:t>
            </w:r>
          </w:p>
        </w:tc>
        <w:tc>
          <w:tcPr>
            <w:tcW w:w="712" w:type="dxa"/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12" w:type="dxa"/>
          </w:tcPr>
          <w:p w:rsidR="001E5129" w:rsidRPr="007F1E62" w:rsidRDefault="00BB516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  <w:r w:rsidR="00FC0D7F">
              <w:rPr>
                <w:sz w:val="20"/>
                <w:szCs w:val="20"/>
              </w:rPr>
              <w:t>,3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1E5129" w:rsidRPr="007F1E62" w:rsidRDefault="00FC0D7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E5129" w:rsidRPr="007F1E62" w:rsidRDefault="00645750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1E5129" w:rsidRPr="007F1E62" w:rsidRDefault="00645750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</w:tbl>
    <w:p w:rsidR="00497D26" w:rsidRPr="007F1E62" w:rsidRDefault="00497D26" w:rsidP="007F1E62">
      <w:pPr>
        <w:rPr>
          <w:sz w:val="20"/>
          <w:szCs w:val="20"/>
        </w:rPr>
      </w:pPr>
    </w:p>
    <w:p w:rsidR="00564E2B" w:rsidRPr="007F1E62" w:rsidRDefault="00564E2B" w:rsidP="007F1E62">
      <w:pPr>
        <w:rPr>
          <w:b/>
          <w:sz w:val="20"/>
          <w:szCs w:val="20"/>
        </w:rPr>
      </w:pPr>
    </w:p>
    <w:p w:rsidR="00925B67" w:rsidRPr="007F1E62" w:rsidRDefault="00925B67" w:rsidP="00645750">
      <w:pPr>
        <w:ind w:firstLine="567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>Сентябрь.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  <w:r w:rsidRPr="007F1E62">
        <w:rPr>
          <w:b/>
          <w:sz w:val="20"/>
          <w:szCs w:val="20"/>
        </w:rPr>
        <w:t>Вывод:</w:t>
      </w:r>
    </w:p>
    <w:p w:rsidR="00925B67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Высокий: 2 – 7 </w:t>
      </w:r>
      <w:r w:rsidR="00925B67" w:rsidRPr="007F1E62">
        <w:rPr>
          <w:sz w:val="20"/>
          <w:szCs w:val="20"/>
        </w:rPr>
        <w:t>%</w:t>
      </w:r>
    </w:p>
    <w:p w:rsidR="00925B67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Средний: 21 – 75 </w:t>
      </w:r>
      <w:r w:rsidR="00925B67" w:rsidRPr="007F1E62">
        <w:rPr>
          <w:sz w:val="20"/>
          <w:szCs w:val="20"/>
        </w:rPr>
        <w:t>%</w:t>
      </w:r>
    </w:p>
    <w:p w:rsidR="00925B67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Низкий: 5 – 18 </w:t>
      </w:r>
      <w:r w:rsidR="00925B67" w:rsidRPr="007F1E62">
        <w:rPr>
          <w:sz w:val="20"/>
          <w:szCs w:val="20"/>
        </w:rPr>
        <w:t>%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Уровень развития детей группы остался средним. Снизились показатели у час</w:t>
      </w:r>
      <w:r w:rsidR="006C4B77" w:rsidRPr="007F1E62">
        <w:rPr>
          <w:sz w:val="20"/>
          <w:szCs w:val="20"/>
        </w:rPr>
        <w:t xml:space="preserve">то болеющих детей. </w:t>
      </w:r>
      <w:r w:rsidRPr="007F1E62">
        <w:rPr>
          <w:sz w:val="20"/>
          <w:szCs w:val="20"/>
        </w:rPr>
        <w:t xml:space="preserve">Следует усилить работу с семьями часто болеющих детей. </w:t>
      </w:r>
      <w:r w:rsidR="00CF5E73" w:rsidRPr="007F1E62">
        <w:rPr>
          <w:color w:val="000000"/>
          <w:sz w:val="20"/>
          <w:szCs w:val="20"/>
          <w:shd w:val="clear" w:color="auto" w:fill="FFFFFF"/>
        </w:rPr>
        <w:t xml:space="preserve">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 </w:t>
      </w:r>
      <w:r w:rsidRPr="007F1E62">
        <w:rPr>
          <w:sz w:val="20"/>
          <w:szCs w:val="20"/>
        </w:rPr>
        <w:t xml:space="preserve">Привлечь к работе с новыми детьми специалистов (логопеда, психолога). </w:t>
      </w:r>
      <w:r w:rsidR="006C4B77" w:rsidRPr="007F1E62">
        <w:rPr>
          <w:color w:val="000000"/>
          <w:sz w:val="20"/>
          <w:szCs w:val="20"/>
          <w:shd w:val="clear" w:color="auto" w:fill="FFFFFF"/>
        </w:rPr>
        <w:t>С низким уровнем – 2</w:t>
      </w:r>
      <w:r w:rsidR="00925A94" w:rsidRPr="007F1E62">
        <w:rPr>
          <w:color w:val="000000"/>
          <w:sz w:val="20"/>
          <w:szCs w:val="20"/>
          <w:shd w:val="clear" w:color="auto" w:fill="FFFFFF"/>
        </w:rPr>
        <w:t xml:space="preserve"> детей. Это дети, которые не стремятся участвовать в совместной со взрослым практической и игровой деятельности, испытывают неустойчивый интерес к действиям ровесников, не могут подчинять своё поведение правилам общения.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</w:p>
    <w:p w:rsidR="00E50599" w:rsidRPr="007F1E62" w:rsidRDefault="00E50599" w:rsidP="00645750">
      <w:pPr>
        <w:ind w:firstLine="567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>Май.</w:t>
      </w:r>
    </w:p>
    <w:p w:rsidR="00E50599" w:rsidRPr="007F1E62" w:rsidRDefault="00E50599" w:rsidP="00645750">
      <w:pPr>
        <w:ind w:firstLine="567"/>
        <w:rPr>
          <w:sz w:val="20"/>
          <w:szCs w:val="20"/>
        </w:rPr>
      </w:pPr>
      <w:r w:rsidRPr="007F1E62">
        <w:rPr>
          <w:b/>
          <w:sz w:val="20"/>
          <w:szCs w:val="20"/>
        </w:rPr>
        <w:t>Вывод:</w:t>
      </w:r>
    </w:p>
    <w:p w:rsidR="00E50599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>Высокий: 6</w:t>
      </w:r>
      <w:r w:rsidR="00D9400D" w:rsidRPr="007F1E62">
        <w:rPr>
          <w:sz w:val="20"/>
          <w:szCs w:val="20"/>
        </w:rPr>
        <w:t xml:space="preserve"> –</w:t>
      </w:r>
      <w:r w:rsidR="001838FC" w:rsidRPr="007F1E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 </w:t>
      </w:r>
      <w:r w:rsidR="00D9400D" w:rsidRPr="007F1E62">
        <w:rPr>
          <w:sz w:val="20"/>
          <w:szCs w:val="20"/>
        </w:rPr>
        <w:t>%</w:t>
      </w:r>
    </w:p>
    <w:p w:rsidR="00E50599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Средний: 21 – 75 </w:t>
      </w:r>
      <w:r w:rsidR="00E50599" w:rsidRPr="007F1E62">
        <w:rPr>
          <w:sz w:val="20"/>
          <w:szCs w:val="20"/>
        </w:rPr>
        <w:t>%</w:t>
      </w:r>
    </w:p>
    <w:p w:rsidR="00E50599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Низкий: 1 -  4 </w:t>
      </w:r>
      <w:r w:rsidR="00E50599" w:rsidRPr="007F1E62">
        <w:rPr>
          <w:sz w:val="20"/>
          <w:szCs w:val="20"/>
        </w:rPr>
        <w:t>%</w:t>
      </w:r>
    </w:p>
    <w:p w:rsidR="00670F6F" w:rsidRPr="007F1E62" w:rsidRDefault="00E50599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Уровень развития детей повысился благодаря проведённой работе с детьми и родителями. Радует, что у некоторых детей уровень знаний поднялся выше среднего. Также следует усилить работу по ознакомлению с достопримечательностями родного города, навыкам конструирования из строительного материала. Усилить индивидуальную работу по ознакомлению с окружающим и формированию элементарных, математических представлений.</w:t>
      </w:r>
      <w:r w:rsidRPr="007F1E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F1E62">
        <w:rPr>
          <w:color w:val="000000"/>
          <w:sz w:val="20"/>
          <w:szCs w:val="20"/>
          <w:shd w:val="clear" w:color="auto" w:fill="FFFFFF"/>
        </w:rPr>
        <w:t>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</w:p>
    <w:p w:rsidR="00925B67" w:rsidRPr="007F1E62" w:rsidRDefault="00670F6F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П</w:t>
      </w:r>
      <w:r w:rsidR="00E50599" w:rsidRPr="007F1E62">
        <w:rPr>
          <w:sz w:val="20"/>
          <w:szCs w:val="20"/>
        </w:rPr>
        <w:t xml:space="preserve">роводить с детьми индивидуальную работу, используя дидактические игры. Для развития в данной области детям предлагается масса игрушек, которые способствуют этому: </w:t>
      </w:r>
      <w:proofErr w:type="spellStart"/>
      <w:r w:rsidR="00E50599" w:rsidRPr="007F1E62">
        <w:rPr>
          <w:sz w:val="20"/>
          <w:szCs w:val="20"/>
        </w:rPr>
        <w:t>пазлы</w:t>
      </w:r>
      <w:proofErr w:type="spellEnd"/>
      <w:r w:rsidR="00E50599" w:rsidRPr="007F1E62">
        <w:rPr>
          <w:sz w:val="20"/>
          <w:szCs w:val="20"/>
        </w:rPr>
        <w:t xml:space="preserve">, мозаики, различные конструкторы, сюжетные картинки и т.д.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Необходимо всячески создавать условия </w:t>
      </w:r>
      <w:r w:rsidR="00645750" w:rsidRPr="007F1E62">
        <w:rPr>
          <w:sz w:val="20"/>
          <w:szCs w:val="20"/>
        </w:rPr>
        <w:t>для ознакомления</w:t>
      </w:r>
      <w:r w:rsidR="00E50599" w:rsidRPr="007F1E62">
        <w:rPr>
          <w:sz w:val="20"/>
          <w:szCs w:val="20"/>
        </w:rPr>
        <w:t xml:space="preserve"> с цветом, формой, величиной. Формировать представления детей о работе взрослых, познакомить с профессиями. Необходимо продолжать работу по закреплению материала времён года и частей суток. Закреплять ориентацию детей в пространстве. Продолжать взаимодействовать с родителями по решению данных проблем.</w:t>
      </w:r>
    </w:p>
    <w:sectPr w:rsidR="00925B67" w:rsidRPr="007F1E62" w:rsidSect="00564E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67"/>
    <w:rsid w:val="00036CA5"/>
    <w:rsid w:val="00066A4E"/>
    <w:rsid w:val="000B6225"/>
    <w:rsid w:val="000F4696"/>
    <w:rsid w:val="001838FC"/>
    <w:rsid w:val="001D50D3"/>
    <w:rsid w:val="001E5129"/>
    <w:rsid w:val="002A6CBB"/>
    <w:rsid w:val="002D7F2C"/>
    <w:rsid w:val="00301DD8"/>
    <w:rsid w:val="00391618"/>
    <w:rsid w:val="003B034A"/>
    <w:rsid w:val="003B78B0"/>
    <w:rsid w:val="00431313"/>
    <w:rsid w:val="00497D26"/>
    <w:rsid w:val="00511985"/>
    <w:rsid w:val="00551F0B"/>
    <w:rsid w:val="00564E2B"/>
    <w:rsid w:val="00645750"/>
    <w:rsid w:val="00645915"/>
    <w:rsid w:val="006544C3"/>
    <w:rsid w:val="00670F6F"/>
    <w:rsid w:val="00674570"/>
    <w:rsid w:val="006816F8"/>
    <w:rsid w:val="006C4B77"/>
    <w:rsid w:val="00732B9B"/>
    <w:rsid w:val="00752669"/>
    <w:rsid w:val="007B1085"/>
    <w:rsid w:val="007D193B"/>
    <w:rsid w:val="007D2154"/>
    <w:rsid w:val="007F1E62"/>
    <w:rsid w:val="0084413B"/>
    <w:rsid w:val="00886EF4"/>
    <w:rsid w:val="008E18A0"/>
    <w:rsid w:val="00904347"/>
    <w:rsid w:val="00925A94"/>
    <w:rsid w:val="00925B67"/>
    <w:rsid w:val="009277D7"/>
    <w:rsid w:val="00A75F03"/>
    <w:rsid w:val="00B043D6"/>
    <w:rsid w:val="00B07561"/>
    <w:rsid w:val="00B14E2E"/>
    <w:rsid w:val="00BB0C30"/>
    <w:rsid w:val="00BB516C"/>
    <w:rsid w:val="00CF5E73"/>
    <w:rsid w:val="00D32905"/>
    <w:rsid w:val="00D9400D"/>
    <w:rsid w:val="00DA16B4"/>
    <w:rsid w:val="00DB10E1"/>
    <w:rsid w:val="00E50599"/>
    <w:rsid w:val="00E568CF"/>
    <w:rsid w:val="00E91C4E"/>
    <w:rsid w:val="00EF3C9D"/>
    <w:rsid w:val="00F34D85"/>
    <w:rsid w:val="00F71E72"/>
    <w:rsid w:val="00F86A91"/>
    <w:rsid w:val="00FA5C45"/>
    <w:rsid w:val="00FC0D7F"/>
    <w:rsid w:val="00FC22A9"/>
    <w:rsid w:val="00FD02E0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F936D-9DDF-48A6-AF2A-BF3B94BB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6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925B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925B67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925B67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925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925B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25B67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2</cp:revision>
  <dcterms:created xsi:type="dcterms:W3CDTF">2022-09-29T05:21:00Z</dcterms:created>
  <dcterms:modified xsi:type="dcterms:W3CDTF">2022-09-29T05:21:00Z</dcterms:modified>
</cp:coreProperties>
</file>