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B3" w:rsidRPr="003B33B3" w:rsidRDefault="003B33B3" w:rsidP="003B3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  <w:bookmarkStart w:id="0" w:name="_GoBack"/>
      <w:r w:rsidRPr="003B33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Мастер-класс</w:t>
      </w:r>
    </w:p>
    <w:bookmarkEnd w:id="0"/>
    <w:p w:rsidR="003B33B3" w:rsidRDefault="003B33B3" w:rsidP="003B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для музыкальных руководителей  и воспитателей детских дошкольных учреждений «Нетрадиционные приемы в развитии музыкальности дошкольников».</w:t>
      </w:r>
    </w:p>
    <w:p w:rsidR="00065F87" w:rsidRDefault="00065F87" w:rsidP="003B3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065F87" w:rsidRPr="003B33B3" w:rsidRDefault="00065F87" w:rsidP="003B3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Цель: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B33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Повышение профессионального мастерства педагогов – участников мастер-класса в процессе активного педагогического  общения.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Отработка творческих методов и приемов в развитии музыкальных способностей у дошкольников.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u w:val="single"/>
          <w:lang w:eastAsia="ru-RU"/>
        </w:rPr>
        <w:t> </w:t>
      </w:r>
      <w:r w:rsidRPr="003B33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3B33B3" w:rsidRPr="003B33B3" w:rsidRDefault="003B33B3" w:rsidP="003B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Продемонстрировать   нетрадиционные приемы в развитии музыкальности дошкольников для детей разных возрастных групп.</w:t>
      </w:r>
    </w:p>
    <w:p w:rsidR="003B33B3" w:rsidRPr="003B33B3" w:rsidRDefault="003B33B3" w:rsidP="003B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Показать, как можно использовать эти приемы в деятельности детей.</w:t>
      </w:r>
    </w:p>
    <w:p w:rsidR="003B33B3" w:rsidRPr="003B33B3" w:rsidRDefault="003B33B3" w:rsidP="003B33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Развивать познавательный интерес к окружающему, умение делиться приобретенным опытом с другими людьми.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Практическая значимость: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Данный мастер класс направлен на деятельность педагогов, работающих по теме развитие музыкальности детей нетрадиционными способами.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Ход мероприятия: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Каждый ребенок открыт для музыки с рождения, надо только помочь ему увидеть богатство и разнообразие мира, познать себя и тогда, став частью души, музыка поселится в нем навечно. Именно музыка призвана помочь обрести чувство гармонии и слияния своего внутреннего мира с миром внешним. Музыка – больше, чем украшение и эстетическое дополнение к жизни.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Чем раньше ребенок воспримет гамму разнообразных впечатлений, чувственного опыта,   тем более гармоничным, естественным и успешным будет дальнейшее развитие ребенка и, возможно меньше будет проблем у наших детей с развитием речи, внимания, памяти, мышления, формирования красивой осанки.</w:t>
      </w:r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эффективнее воспринимают музыку, когда она воздействует в комплексе с движением, словом, действием.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Предлагаю вашему вниманию игры, упражнения, которые вы можете использовать на занятиях и в повседневной жизни детей для развития у них музыкальных и творческих способностей. 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Прошу внимания!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Прошу вашего дружеского участия и понимания.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Я мастер-класс сегодня покажу,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Много интересного, поверьте, расскажу.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Дети любят эти упражнения,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Увлекут они и вас, вне всякого сомнения.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У меня есть сундучок,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Что же в нем скрывается?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Руку только протяни,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Что лежит, ты в нем возьми.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Всем участникам раздаются картонные нотки, различные по цвету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красные, желтые, синие, ….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1. </w:t>
      </w: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УГАДАЙ-КА!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участвуют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shd w:val="clear" w:color="auto" w:fill="FFFFFF" w:themeFill="background1"/>
          <w:lang w:eastAsia="ru-RU"/>
        </w:rPr>
        <w:t>красные нотки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Музыкальный ритм настолько ярко выражает мелодию, что по нему можно угадать знакомую песню или мелодию. Мы сейчас убедимся в этом. Для начала я предлагаю прослушать две, знакомые нам с детства песни, а затем, наши участники исполнят ритмический рисунок одной из них, а вы, должны угадать, какая именно песня прозвучала.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Игра «Угадайте песню по ритмическому рисунку»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Звучит ритмический рисунок популярной песни В. </w:t>
      </w:r>
      <w:proofErr w:type="spell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Шаинского</w:t>
      </w:r>
      <w:proofErr w:type="spell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«Пусть бегут неуклюже» в исполнении участников с красными нотками на деревянных палочках. Предлагается зрителям назвать песню.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Такое упражнение развивает мышление, чувство ритма и слух дошкольника, память. Следует обратить внимание на то, что дети могут узнать только ту песню, которую они исполняли или слушали на этом же занятии.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2.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А вот еще одно упражнение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 w:rsidRPr="003B33B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Игра на шариках»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 </w:t>
      </w:r>
      <w:r w:rsidRPr="003B33B3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EEECE1" w:themeFill="background2"/>
          <w:lang w:eastAsia="ru-RU"/>
        </w:rPr>
        <w:t>зеленые нотки</w:t>
      </w:r>
      <w:r w:rsidRPr="003B33B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Раздаются воздушные шары и барабанные палочки. Надо повторить заданный ритм. (бум-бу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м-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тук, тук, тук)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3.Слушание музыки.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Необходимо, слушая музыкальное произведение, не дать шарику коснуться пола. Но делать это надо соответственно характеру музыкального произведения.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Такие упражнения развивают у детей координацию движения, развивают слух, помогают скооперировать движения под музыку.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4. </w:t>
      </w:r>
      <w:r w:rsidRPr="003B33B3">
        <w:rPr>
          <w:rFonts w:ascii="Times New Roman" w:eastAsia="Times New Roman" w:hAnsi="Times New Roman" w:cs="Times New Roman"/>
          <w:b/>
          <w:bCs/>
          <w:sz w:val="40"/>
          <w:szCs w:val="40"/>
          <w:u w:val="single"/>
          <w:lang w:eastAsia="ru-RU"/>
        </w:rPr>
        <w:t>Упражнение с трубочками.</w:t>
      </w: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 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2а участника.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Выстукивают ритм палочками, а муз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ук. подыгрывает на фортепиано.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Это упражнение    развивает мышление, чувство ритма и слух дошкольника, а так же учит ребят играть ансамблем.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. </w:t>
      </w: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Переходим к следующим играм 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(Участвуют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shd w:val="clear" w:color="auto" w:fill="FFFF00"/>
          <w:lang w:eastAsia="ru-RU"/>
        </w:rPr>
        <w:t>все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присутствующие)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Зазвучали жесты наши,                                                                 А ведь так бывает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Координацию движений, ритм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упражнениях развиваем.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Звучит полька </w:t>
      </w: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«Добрый жук».</w:t>
      </w:r>
      <w:r w:rsidRPr="003B33B3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Участники, на </w:t>
      </w:r>
      <w:r w:rsidRPr="003B33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каждую фразу поочередно выполняют 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ритмические движения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, звучащие жесты: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   хлопок;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   шлепок по коленям;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   притоп;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г)   два пальчика над головой.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 таких играх используются звучащие жесты (хлопки, щелчки, шлепки, притопы), при этом у детей 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вырабатывается быстрота реакции, внимание,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умение действовать коллективно, развивается координация движений.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6.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Поэтическое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 </w:t>
      </w:r>
      <w:proofErr w:type="spellStart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музицирование</w:t>
      </w:r>
      <w:proofErr w:type="spellEnd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(оркестр шумовых инструментов) 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shd w:val="clear" w:color="auto" w:fill="EEECE1" w:themeFill="background2"/>
          <w:lang w:eastAsia="ru-RU"/>
        </w:rPr>
        <w:t>(желтые нотки) 4 нотки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Если только свяжем мы музыку и слово,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Захотим учить стихи снова мы и снова.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Вы научитесь читать их с чувством, выражением.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Впереди у вас друзья, море достижений.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Участники с желтыми нотками </w:t>
      </w: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озвучивают стихотворение «Ночь»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НОЧЬ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1. Поздней ночью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двери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пели, песню долгую скрипели,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spellStart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трещетка</w:t>
      </w:r>
      <w:proofErr w:type="spellEnd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2. Подпевали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половицы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– «Нам не спится, нам не спится!».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к</w:t>
      </w:r>
      <w:proofErr w:type="gramEnd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астаньеты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3.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 Ставни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черные дрожали и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окошки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дребезжали.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(</w:t>
      </w:r>
      <w:proofErr w:type="gramStart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з</w:t>
      </w:r>
      <w:proofErr w:type="gramEnd"/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венит   колокольчик)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4. И забравшись в уголок, печке песню пел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сверчок.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proofErr w:type="gramStart"/>
      <w:r w:rsidRPr="003B33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с</w:t>
      </w:r>
      <w:proofErr w:type="gramEnd"/>
      <w:r w:rsidRPr="003B33B3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вистулька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Совершенствуются навыки, приобретенные в работе с речевыми упражнениями (чувство ритма, владение темпом, динамикой). Развивается чувство ансамбля. Дети учатся различать звучание инструментов по тембрам.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CE1" w:themeFill="background2"/>
          <w:lang w:eastAsia="ru-RU"/>
        </w:rPr>
        <w:t xml:space="preserve">Сказка из 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CE1" w:themeFill="background2"/>
          <w:lang w:eastAsia="ru-RU"/>
        </w:rPr>
        <w:t>моего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CE1" w:themeFill="background2"/>
          <w:lang w:eastAsia="ru-RU"/>
        </w:rPr>
        <w:t xml:space="preserve"> </w:t>
      </w:r>
      <w:proofErr w:type="spellStart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CE1" w:themeFill="background2"/>
          <w:lang w:eastAsia="ru-RU"/>
        </w:rPr>
        <w:t>откр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EEECE1" w:themeFill="background2"/>
          <w:lang w:eastAsia="ru-RU"/>
        </w:rPr>
        <w:t>. Просмотра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 xml:space="preserve">7. Или стихотворение под </w:t>
      </w:r>
      <w:proofErr w:type="spellStart"/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металофон</w:t>
      </w:r>
      <w:proofErr w:type="spellEnd"/>
    </w:p>
    <w:p w:rsidR="003B33B3" w:rsidRPr="003B33B3" w:rsidRDefault="003B33B3" w:rsidP="003B33B3">
      <w:pPr>
        <w:shd w:val="clear" w:color="auto" w:fill="F2F2F2" w:themeFill="background1" w:themeFillShade="F2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00FF00"/>
          <w:lang w:eastAsia="ru-RU"/>
        </w:rPr>
        <w:t>Очень важно,   наличие во всех видах таких упражнениях элементов творчества.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8 </w:t>
      </w: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Поем молча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участвуют </w:t>
      </w:r>
      <w:proofErr w:type="spell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shd w:val="clear" w:color="auto" w:fill="FFFFFF" w:themeFill="background1"/>
          <w:lang w:eastAsia="ru-RU"/>
        </w:rPr>
        <w:t>сереневые</w:t>
      </w:r>
      <w:proofErr w:type="spell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нотки)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Упражнение «Испорченная пластинка»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Исполняется фрагмент песни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«Кузнечик»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proofErr w:type="spell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В.Шаинского</w:t>
      </w:r>
      <w:proofErr w:type="spell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 и одновременно сопровождается пение ритмическими хлопками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Четная строка поется вслух, нечетная про себя.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траве сидел кузнечик,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                 вслух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траве сидел кузнечик,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                    про себя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Совсем как </w:t>
      </w:r>
      <w:proofErr w:type="spell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огуречик</w:t>
      </w:r>
      <w:proofErr w:type="spell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 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вслух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Зелененький он был</w:t>
      </w:r>
      <w:proofErr w:type="gram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.</w:t>
      </w:r>
      <w:proofErr w:type="gram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 xml:space="preserve">                             </w:t>
      </w:r>
      <w:proofErr w:type="gram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</w:t>
      </w:r>
      <w:proofErr w:type="gram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ро себя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Представьте себе, представьте себе          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вслух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Совсем как </w:t>
      </w:r>
      <w:proofErr w:type="spell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огуречик</w:t>
      </w:r>
      <w:proofErr w:type="spell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                            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про себя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Представьте себе, представьте себе          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вслух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Зелененький он был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                              </w:t>
      </w:r>
      <w:proofErr w:type="gramStart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п</w:t>
      </w:r>
      <w:proofErr w:type="gramEnd"/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ро себя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 теперь еще раз, только теперь свое пение мы сопровождаем ритмическими хлопками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 Такое ритмическое упражнение помогает развивать внутренний слух у детей.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9. </w:t>
      </w: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Театр пантомимы</w:t>
      </w:r>
      <w:r w:rsidRPr="003B33B3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(задание для участников с голубыми нотками)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Упражнение «Сказочные человечки»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Участники игры 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двигаются ритмично под музыку изображая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а)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деревянных человечков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как Буратино   двигают руками, ногами - на шарнирах;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б)  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человечков стеклянных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идут осторожно, на носочках, боятся «разбиться»;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в)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веревочных человечков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- расслабленные мышцы рук, ног, головы, руки двигаются хаотично;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г) человечков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чугунных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 тяжело переступая, напряженно, медленно, суставы неподвижны.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.: </w:t>
      </w:r>
      <w:proofErr w:type="spell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Игротренинги</w:t>
      </w:r>
      <w:proofErr w:type="spell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- помимо широкого спектра развивающих задач, решают проблему увлекательного и полезного занятия. Подобное коллективное творчество позволяет даже робкому ребенку проявить себя, тем более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,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что некоторые роли (или партии) могут исполнять несколько детей одновременно Взрослый мягко направляет детей, не подавляя инициативу, поддерживая их поиски.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9. </w:t>
      </w:r>
      <w:proofErr w:type="spellStart"/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u w:val="single"/>
          <w:lang w:eastAsia="ru-RU"/>
        </w:rPr>
        <w:t>Танцтерапия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(для  всех участников)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lastRenderedPageBreak/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Звуки мы изображаем с помощью движений.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Исполняем и творим с большим воодушевлением.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Приглашаю участников исполнить ритмическую турецкую детскую песню с движением «Арам – зам - зам»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Двигательное упражнение с пением, звучащими жестами 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«Арам зам-зам»</w:t>
      </w:r>
    </w:p>
    <w:tbl>
      <w:tblPr>
        <w:tblW w:w="12225" w:type="dxa"/>
        <w:tblInd w:w="-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3"/>
        <w:gridCol w:w="7262"/>
      </w:tblGrid>
      <w:tr w:rsidR="003B33B3" w:rsidRPr="003B33B3" w:rsidTr="003B33B3">
        <w:tc>
          <w:tcPr>
            <w:tcW w:w="311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 гули, гули, гули, гули,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Арам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Гули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Ариба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,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ариба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гули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Арафи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Арафи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гули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гули</w:t>
            </w:r>
            <w:proofErr w:type="spellEnd"/>
          </w:p>
          <w:p w:rsidR="003B33B3" w:rsidRPr="003B33B3" w:rsidRDefault="003B33B3" w:rsidP="003B33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гули рам зам </w:t>
            </w:r>
            <w:proofErr w:type="spellStart"/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зам</w:t>
            </w:r>
            <w:proofErr w:type="spellEnd"/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4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 хлопок по коленям,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 хлопка в ладошки,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вращают предплечьями на уровне груди,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движения повторяются,  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3B33B3" w:rsidRPr="003B33B3" w:rsidRDefault="003B33B3" w:rsidP="003B33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</w:t>
            </w:r>
          </w:p>
          <w:p w:rsidR="003B33B3" w:rsidRPr="003B33B3" w:rsidRDefault="003B33B3" w:rsidP="003B33B3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поднять правую руку потрясти кистью руки, затем кистью левой </w:t>
            </w:r>
            <w:proofErr w:type="spell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руки</w:t>
            </w:r>
            <w:proofErr w:type="gramStart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,в</w:t>
            </w:r>
            <w:proofErr w:type="gram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ращают</w:t>
            </w:r>
            <w:proofErr w:type="spellEnd"/>
            <w:r w:rsidRPr="003B33B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предплечьями,1 шлепок по коленям, два хлопка </w:t>
            </w:r>
          </w:p>
        </w:tc>
      </w:tr>
    </w:tbl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Муз</w:t>
      </w:r>
      <w:proofErr w:type="gramStart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.р</w:t>
      </w:r>
      <w:proofErr w:type="gram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ук</w:t>
      </w:r>
      <w:proofErr w:type="spellEnd"/>
      <w:r w:rsidRPr="003B33B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.: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Движение под музыку обладает положительным влиянием на психику. Психотерапевтическое воздействие основано на создании особой атмосферы эмоциональной теплоты,   доверия в процессе работы.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  <w:t>Рефлексия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 В музыкально-двигательных упражнениях ребенок одновременно исполняет и творит, так как он придумывает движения, исходя из характера, темпа, ритма, тембра предлагаемой ему музыки. Ребенок начинает осознавать музыку через движение.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Необходимым условием развития воображения, пластической выразительности является умение ребенка владеть своим телом, так называемая мышечная свобода.</w:t>
      </w:r>
      <w:r w:rsidRPr="003B33B3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</w:t>
      </w: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Наша память сохраняет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10% из того, что мы слышим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50% из того, что мы видим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90% из того, что мы делаем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просто необходимо в процесс освоения музыкального языка ввести действие.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proofErr w:type="gramStart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последок</w:t>
      </w:r>
      <w:proofErr w:type="gramEnd"/>
      <w:r w:rsidRPr="003B33B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 хочу предложить Вам небольшое видео, которое, надеюсь еще больше поднимет ваше настроение.</w:t>
      </w:r>
    </w:p>
    <w:p w:rsidR="003B33B3" w:rsidRPr="003B33B3" w:rsidRDefault="003B33B3" w:rsidP="003B33B3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i/>
          <w:lang w:eastAsia="ru-RU"/>
        </w:rPr>
      </w:pPr>
      <w:r w:rsidRPr="003B33B3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ru-RU"/>
        </w:rPr>
        <w:t>Видео «УЛЫБКА»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Улыбка придает уверенность в собственных силах, это самый простой и быстрый способ выглядеть более привлекательно. Искренняя улыбка настроит нас на позитивный лад, помогая преодолевать жизненные трудности.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Искренняя улыбка зарождается в самом сердце. Она способна творить чудеса, она помогает налаживать контакты и дружеские отношения между людьми. Да и вообще людям жизнерадостным и щедрым на улыбку, живется гораздо легче и веселее.</w:t>
      </w: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  <w:t>Пусть мир улыбнётся солнышком ясным, пусть каждый ваш день будет самым прекрасным!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Всего лишь одна улыбка способна изменить мир вокруг тебя, но никогда не позволяй и целому миру изменить твою улыбку!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Часто улыбка и есть главное. Улыбкой благодарят. Улыбкой вознаграждают. Улыбкой дарят тебе жизнь. И есть улыбка, ради которой пойдешь на все...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В грозы, в бури, в </w:t>
      </w:r>
      <w:proofErr w:type="gramStart"/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житейскую</w:t>
      </w:r>
      <w:proofErr w:type="gramEnd"/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 xml:space="preserve"> стынь, при утратах и когда тебе грустно, казаться улыбчивым и простым — самое высшее в мире искусство.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Красивая улыбка интригует, скромная умиляет, добрая радует, счастливая очаровывает, искренняя вдохновляет. Улыбка не оставляет равнодушным. Улыбайтесь!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t>«Улыбка – солнце. Она прогоняет с человеческого лица зиму».</w:t>
      </w: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  <w:r w:rsidRPr="003B33B3">
        <w:rPr>
          <w:rFonts w:ascii="Arial" w:eastAsia="Times New Roman" w:hAnsi="Arial" w:cs="Arial"/>
          <w:color w:val="4B4B4B"/>
          <w:sz w:val="24"/>
          <w:szCs w:val="24"/>
          <w:lang w:eastAsia="ru-RU"/>
        </w:rPr>
        <w:br/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жить и не болеть,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старайся петь!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Прогони подальше лень,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Улыбайся каждый день!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Веселись, пляши и пой –</w:t>
      </w:r>
    </w:p>
    <w:p w:rsidR="003B33B3" w:rsidRPr="003B33B3" w:rsidRDefault="003B33B3" w:rsidP="003B33B3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Будь здоровый – вот такой!   </w:t>
      </w:r>
      <w:r w:rsidRPr="003B33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(выпускаю бабочек!)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" w:eastAsia="Times New Roman" w:hAnsi="Times" w:cs="Calibri"/>
          <w:color w:val="000000"/>
          <w:sz w:val="24"/>
          <w:szCs w:val="24"/>
          <w:lang w:eastAsia="ru-RU"/>
        </w:rPr>
        <w:t>А пригодится ли в вашей педагогической работе  предложенные  мною игры, упражнения, нестандартные пособия и атрибуты которые я использую в работе   решать вам.</w:t>
      </w:r>
      <w:r w:rsidRPr="003B33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B33B3">
        <w:rPr>
          <w:rFonts w:ascii="Times" w:eastAsia="Times New Roman" w:hAnsi="Times" w:cs="Calibri"/>
          <w:color w:val="000000"/>
          <w:sz w:val="24"/>
          <w:szCs w:val="24"/>
          <w:lang w:eastAsia="ru-RU"/>
        </w:rPr>
        <w:t> </w:t>
      </w:r>
    </w:p>
    <w:p w:rsidR="003B33B3" w:rsidRPr="003B33B3" w:rsidRDefault="003B33B3" w:rsidP="003B33B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B33B3">
        <w:rPr>
          <w:rFonts w:ascii="Times" w:eastAsia="Times New Roman" w:hAnsi="Times" w:cs="Calibri"/>
          <w:color w:val="000000"/>
          <w:sz w:val="24"/>
          <w:szCs w:val="24"/>
          <w:lang w:eastAsia="ru-RU"/>
        </w:rPr>
        <w:t>Спасибо всем за внимание!</w:t>
      </w:r>
    </w:p>
    <w:p w:rsidR="00BA6D36" w:rsidRDefault="00BA6D36"/>
    <w:sectPr w:rsidR="00BA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80414"/>
    <w:multiLevelType w:val="multilevel"/>
    <w:tmpl w:val="5184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917"/>
    <w:rsid w:val="00065F87"/>
    <w:rsid w:val="001F5917"/>
    <w:rsid w:val="003B33B3"/>
    <w:rsid w:val="00BA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2</cp:revision>
  <dcterms:created xsi:type="dcterms:W3CDTF">2022-04-08T06:10:00Z</dcterms:created>
  <dcterms:modified xsi:type="dcterms:W3CDTF">2022-04-08T06:23:00Z</dcterms:modified>
</cp:coreProperties>
</file>